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C09C" w14:textId="798954A1" w:rsidR="00FB1DC4" w:rsidRPr="00B21C7E" w:rsidRDefault="003F6EE5" w:rsidP="00BE1159">
      <w:pPr>
        <w:spacing w:after="0"/>
        <w:jc w:val="center"/>
        <w:rPr>
          <w:b/>
          <w:bCs/>
          <w:sz w:val="36"/>
          <w:szCs w:val="36"/>
        </w:rPr>
      </w:pPr>
      <w:r w:rsidRPr="00B21C7E">
        <w:rPr>
          <w:b/>
          <w:bCs/>
          <w:sz w:val="36"/>
          <w:szCs w:val="36"/>
        </w:rPr>
        <w:t>T</w:t>
      </w:r>
      <w:r w:rsidR="004819AA" w:rsidRPr="00B21C7E">
        <w:rPr>
          <w:b/>
          <w:bCs/>
          <w:sz w:val="36"/>
          <w:szCs w:val="36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5EF8AB80" w:rsidR="004819AA" w:rsidRPr="000C6F34" w:rsidRDefault="00BD52BA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14,</w:t>
      </w:r>
      <w:r w:rsidR="5D8A42C8" w:rsidRPr="5D8A42C8">
        <w:rPr>
          <w:b/>
          <w:bCs/>
          <w:sz w:val="28"/>
          <w:szCs w:val="28"/>
        </w:rPr>
        <w:t xml:space="preserve"> 202</w:t>
      </w:r>
      <w:r w:rsidR="006F2E20">
        <w:rPr>
          <w:b/>
          <w:bCs/>
          <w:sz w:val="28"/>
          <w:szCs w:val="28"/>
        </w:rPr>
        <w:t>1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1D85CFC9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7EAC5D05" w14:textId="094B2ED5" w:rsidR="00811EF4" w:rsidRDefault="00560265" w:rsidP="00811EF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811EF4">
        <w:rPr>
          <w:b/>
          <w:bCs/>
          <w:sz w:val="28"/>
          <w:szCs w:val="28"/>
        </w:rPr>
        <w:t xml:space="preserve">own </w:t>
      </w:r>
      <w:r>
        <w:rPr>
          <w:b/>
          <w:bCs/>
          <w:sz w:val="28"/>
          <w:szCs w:val="28"/>
        </w:rPr>
        <w:t>H</w:t>
      </w:r>
      <w:r w:rsidR="00811EF4">
        <w:rPr>
          <w:b/>
          <w:bCs/>
          <w:sz w:val="28"/>
          <w:szCs w:val="28"/>
        </w:rPr>
        <w:t xml:space="preserve">all: </w:t>
      </w:r>
      <w:r w:rsidR="00BD52BA">
        <w:rPr>
          <w:sz w:val="28"/>
          <w:szCs w:val="28"/>
        </w:rPr>
        <w:t xml:space="preserve">Johnny Stevenson, </w:t>
      </w:r>
      <w:r w:rsidR="00E81E28">
        <w:rPr>
          <w:sz w:val="28"/>
          <w:szCs w:val="28"/>
        </w:rPr>
        <w:t xml:space="preserve">Anthony </w:t>
      </w:r>
      <w:r w:rsidR="00FF404F">
        <w:rPr>
          <w:sz w:val="28"/>
          <w:szCs w:val="28"/>
        </w:rPr>
        <w:t>Rodrigues, Mike</w:t>
      </w:r>
      <w:r w:rsidR="00E81E28">
        <w:rPr>
          <w:sz w:val="28"/>
          <w:szCs w:val="28"/>
        </w:rPr>
        <w:t xml:space="preserve"> Bruno</w:t>
      </w:r>
      <w:r w:rsidR="00FF404F">
        <w:rPr>
          <w:sz w:val="28"/>
          <w:szCs w:val="28"/>
        </w:rPr>
        <w:t>,</w:t>
      </w:r>
      <w:r w:rsidR="00FF404F" w:rsidRPr="00FF404F">
        <w:rPr>
          <w:sz w:val="28"/>
          <w:szCs w:val="28"/>
        </w:rPr>
        <w:t xml:space="preserve"> </w:t>
      </w:r>
      <w:r w:rsidR="00FF404F">
        <w:rPr>
          <w:sz w:val="28"/>
          <w:szCs w:val="28"/>
        </w:rPr>
        <w:t xml:space="preserve">Kevin </w:t>
      </w:r>
      <w:r w:rsidR="000253E2">
        <w:rPr>
          <w:sz w:val="28"/>
          <w:szCs w:val="28"/>
        </w:rPr>
        <w:t>Roy,</w:t>
      </w:r>
      <w:r w:rsidR="00FF404F">
        <w:rPr>
          <w:sz w:val="28"/>
          <w:szCs w:val="28"/>
        </w:rPr>
        <w:t xml:space="preserve"> Kim Koprowski</w:t>
      </w:r>
      <w:r w:rsidR="00B136EA">
        <w:rPr>
          <w:sz w:val="28"/>
          <w:szCs w:val="28"/>
        </w:rPr>
        <w:t xml:space="preserve"> and Marie Stevenson</w:t>
      </w:r>
    </w:p>
    <w:p w14:paraId="1174D522" w14:textId="043DAAE7" w:rsidR="006F2DF6" w:rsidRDefault="00FF404F" w:rsidP="007A73D4">
      <w:pPr>
        <w:spacing w:after="0"/>
        <w:rPr>
          <w:sz w:val="28"/>
          <w:szCs w:val="28"/>
        </w:rPr>
      </w:pPr>
      <w:r w:rsidRPr="00BB65C3">
        <w:rPr>
          <w:b/>
          <w:bCs/>
          <w:sz w:val="28"/>
          <w:szCs w:val="28"/>
        </w:rPr>
        <w:t>A</w:t>
      </w:r>
      <w:r w:rsidR="5D8A42C8" w:rsidRPr="00BB65C3">
        <w:rPr>
          <w:b/>
          <w:bCs/>
          <w:sz w:val="28"/>
          <w:szCs w:val="28"/>
        </w:rPr>
        <w:t>lternates</w:t>
      </w:r>
      <w:r w:rsidR="00E84600" w:rsidRPr="00560265">
        <w:rPr>
          <w:sz w:val="28"/>
          <w:szCs w:val="28"/>
        </w:rPr>
        <w:t>:</w:t>
      </w:r>
      <w:r w:rsidR="5D8A42C8" w:rsidRPr="5D8A42C8">
        <w:rPr>
          <w:sz w:val="28"/>
          <w:szCs w:val="28"/>
        </w:rPr>
        <w:t xml:space="preserve"> </w:t>
      </w:r>
      <w:r w:rsidR="00DF7395">
        <w:rPr>
          <w:sz w:val="28"/>
          <w:szCs w:val="28"/>
        </w:rPr>
        <w:t>Peter Roy</w:t>
      </w:r>
      <w:r w:rsidR="00DF7395" w:rsidRPr="002B4C8C"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 xml:space="preserve">and </w:t>
      </w:r>
      <w:r w:rsidR="00B72278" w:rsidRPr="006F2E20">
        <w:rPr>
          <w:sz w:val="28"/>
          <w:szCs w:val="28"/>
        </w:rPr>
        <w:t>Anthony</w:t>
      </w:r>
      <w:r w:rsidR="00B72278">
        <w:rPr>
          <w:sz w:val="28"/>
          <w:szCs w:val="28"/>
        </w:rPr>
        <w:t xml:space="preserve"> Rodrigues</w:t>
      </w:r>
    </w:p>
    <w:p w14:paraId="1FC2D7DD" w14:textId="5CC70B8F" w:rsidR="00E41877" w:rsidRDefault="00560265" w:rsidP="007A73D4">
      <w:pPr>
        <w:spacing w:after="0"/>
        <w:rPr>
          <w:sz w:val="28"/>
          <w:szCs w:val="28"/>
        </w:rPr>
      </w:pPr>
      <w:r w:rsidRPr="00560265">
        <w:rPr>
          <w:b/>
          <w:bCs/>
          <w:sz w:val="28"/>
          <w:szCs w:val="28"/>
        </w:rPr>
        <w:t>Remote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>Chris Jensen</w:t>
      </w:r>
    </w:p>
    <w:p w14:paraId="56686E2D" w14:textId="4EFDC0F7" w:rsidR="00BC6E89" w:rsidRDefault="00BC6E89" w:rsidP="0051043E">
      <w:pPr>
        <w:spacing w:after="0"/>
        <w:rPr>
          <w:sz w:val="28"/>
          <w:szCs w:val="28"/>
        </w:rPr>
      </w:pPr>
    </w:p>
    <w:p w14:paraId="47AB912D" w14:textId="72D0EFD4" w:rsidR="00811EF4" w:rsidRPr="00BB65C3" w:rsidRDefault="00473E5B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Chair</w:t>
      </w:r>
      <w:r w:rsidR="00BD52BA">
        <w:rPr>
          <w:sz w:val="28"/>
          <w:szCs w:val="28"/>
        </w:rPr>
        <w:t xml:space="preserve"> Stevenson </w:t>
      </w:r>
      <w:r w:rsidR="00083598" w:rsidRPr="00BB65C3">
        <w:rPr>
          <w:sz w:val="28"/>
          <w:szCs w:val="28"/>
        </w:rPr>
        <w:t xml:space="preserve">opened the </w:t>
      </w:r>
      <w:r w:rsidR="00BC6E89" w:rsidRPr="00BB65C3">
        <w:rPr>
          <w:sz w:val="28"/>
          <w:szCs w:val="28"/>
        </w:rPr>
        <w:t>meeting</w:t>
      </w:r>
      <w:r w:rsidR="00083598" w:rsidRPr="00BB65C3">
        <w:rPr>
          <w:sz w:val="28"/>
          <w:szCs w:val="28"/>
        </w:rPr>
        <w:t xml:space="preserve"> at 6:</w:t>
      </w:r>
      <w:r w:rsidR="009568CF" w:rsidRPr="00BB65C3">
        <w:rPr>
          <w:sz w:val="28"/>
          <w:szCs w:val="28"/>
        </w:rPr>
        <w:t>0</w:t>
      </w:r>
      <w:r w:rsidR="00DC377D" w:rsidRPr="00BB65C3">
        <w:rPr>
          <w:sz w:val="28"/>
          <w:szCs w:val="28"/>
        </w:rPr>
        <w:t>0</w:t>
      </w:r>
      <w:r w:rsidR="00B136EA">
        <w:rPr>
          <w:sz w:val="28"/>
          <w:szCs w:val="28"/>
        </w:rPr>
        <w:t xml:space="preserve">.  He then appointed </w:t>
      </w:r>
      <w:r w:rsidR="00BD52BA">
        <w:rPr>
          <w:sz w:val="28"/>
          <w:szCs w:val="28"/>
        </w:rPr>
        <w:t xml:space="preserve">Anthony Rodrigues </w:t>
      </w:r>
      <w:r w:rsidR="00B136EA">
        <w:rPr>
          <w:sz w:val="28"/>
          <w:szCs w:val="28"/>
        </w:rPr>
        <w:t>as a voting board member for the evening.</w:t>
      </w:r>
    </w:p>
    <w:p w14:paraId="199738A7" w14:textId="78D1DB69" w:rsidR="00FF404F" w:rsidRPr="00BB65C3" w:rsidRDefault="0085741D" w:rsidP="0085741D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>Agend</w:t>
      </w:r>
      <w:r w:rsidR="00FF404F" w:rsidRPr="00BB65C3">
        <w:rPr>
          <w:sz w:val="28"/>
          <w:szCs w:val="28"/>
        </w:rPr>
        <w:t>a</w:t>
      </w:r>
    </w:p>
    <w:p w14:paraId="6964E163" w14:textId="77777777" w:rsidR="00FF404F" w:rsidRPr="00BB65C3" w:rsidRDefault="00811EF4" w:rsidP="0051043E">
      <w:pPr>
        <w:spacing w:after="0"/>
        <w:rPr>
          <w:sz w:val="28"/>
          <w:szCs w:val="28"/>
        </w:rPr>
      </w:pPr>
      <w:r w:rsidRPr="00BB65C3">
        <w:rPr>
          <w:sz w:val="28"/>
          <w:szCs w:val="28"/>
        </w:rPr>
        <w:t xml:space="preserve">Pledge of Allegiance </w:t>
      </w:r>
    </w:p>
    <w:p w14:paraId="6761D22E" w14:textId="776EC514" w:rsidR="00BD52BA" w:rsidRPr="003C0408" w:rsidRDefault="00FF404F" w:rsidP="00B136EA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 xml:space="preserve">Open </w:t>
      </w:r>
      <w:r w:rsidR="00BD52BA" w:rsidRPr="003C0408">
        <w:rPr>
          <w:b/>
          <w:bCs/>
          <w:sz w:val="28"/>
          <w:szCs w:val="28"/>
        </w:rPr>
        <w:t>Campground conceptual for Joel Brantl</w:t>
      </w:r>
      <w:r w:rsidR="003C0408" w:rsidRPr="003C0408">
        <w:rPr>
          <w:b/>
          <w:bCs/>
          <w:sz w:val="28"/>
          <w:szCs w:val="28"/>
        </w:rPr>
        <w:t>e</w:t>
      </w:r>
      <w:r w:rsidR="00BD52BA" w:rsidRPr="003C0408">
        <w:rPr>
          <w:b/>
          <w:bCs/>
          <w:sz w:val="28"/>
          <w:szCs w:val="28"/>
        </w:rPr>
        <w:t xml:space="preserve">y. </w:t>
      </w:r>
    </w:p>
    <w:p w14:paraId="47086CFD" w14:textId="5634DD98" w:rsidR="00EB3C13" w:rsidRDefault="00BD52BA" w:rsidP="00EB4494">
      <w:pPr>
        <w:pStyle w:val="NoSpacing"/>
        <w:rPr>
          <w:sz w:val="28"/>
          <w:szCs w:val="28"/>
        </w:rPr>
      </w:pPr>
      <w:r w:rsidRPr="00BD52BA">
        <w:rPr>
          <w:sz w:val="28"/>
          <w:szCs w:val="28"/>
        </w:rPr>
        <w:t>Mr. Brantl</w:t>
      </w:r>
      <w:r w:rsidR="003C0408">
        <w:rPr>
          <w:sz w:val="28"/>
          <w:szCs w:val="28"/>
        </w:rPr>
        <w:t>e</w:t>
      </w:r>
      <w:r w:rsidRPr="00BD52BA">
        <w:rPr>
          <w:sz w:val="28"/>
          <w:szCs w:val="28"/>
        </w:rPr>
        <w:t>y explained his plan to the board for the campground.</w:t>
      </w:r>
      <w:r w:rsidR="00EB3C13">
        <w:rPr>
          <w:sz w:val="28"/>
          <w:szCs w:val="28"/>
        </w:rPr>
        <w:t xml:space="preserve">  Map and lot 414-20.2 on 40 plus acres.  Contractor built e</w:t>
      </w:r>
      <w:r w:rsidRPr="00BD52BA">
        <w:rPr>
          <w:sz w:val="28"/>
          <w:szCs w:val="28"/>
        </w:rPr>
        <w:t xml:space="preserve">co-friendly </w:t>
      </w:r>
      <w:r w:rsidR="008A27A0">
        <w:rPr>
          <w:sz w:val="28"/>
          <w:szCs w:val="28"/>
        </w:rPr>
        <w:t xml:space="preserve">small cabins </w:t>
      </w:r>
      <w:r w:rsidRPr="00BD52BA">
        <w:rPr>
          <w:sz w:val="28"/>
          <w:szCs w:val="28"/>
        </w:rPr>
        <w:t xml:space="preserve">with very little outside </w:t>
      </w:r>
      <w:r w:rsidR="000A67DC" w:rsidRPr="00BD52BA">
        <w:rPr>
          <w:sz w:val="28"/>
          <w:szCs w:val="28"/>
        </w:rPr>
        <w:t>influence</w:t>
      </w:r>
      <w:r w:rsidR="000A67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67DC">
        <w:rPr>
          <w:sz w:val="28"/>
          <w:szCs w:val="28"/>
        </w:rPr>
        <w:t xml:space="preserve">being </w:t>
      </w:r>
      <w:r>
        <w:rPr>
          <w:sz w:val="28"/>
          <w:szCs w:val="28"/>
        </w:rPr>
        <w:t xml:space="preserve">hands free. There will not be a permanent office on the grounds.  </w:t>
      </w:r>
      <w:r w:rsidR="008A27A0">
        <w:rPr>
          <w:sz w:val="28"/>
          <w:szCs w:val="28"/>
        </w:rPr>
        <w:t xml:space="preserve">Cabins will consist of 4-2 bedroom and 6-1 bedroom.  </w:t>
      </w:r>
      <w:r w:rsidRPr="00BD52BA">
        <w:rPr>
          <w:sz w:val="28"/>
          <w:szCs w:val="28"/>
        </w:rPr>
        <w:t xml:space="preserve">An all-inclusive getaway while incorporating the integrity of the </w:t>
      </w:r>
      <w:r w:rsidR="008A27A0" w:rsidRPr="00BD52BA">
        <w:rPr>
          <w:sz w:val="28"/>
          <w:szCs w:val="28"/>
        </w:rPr>
        <w:t>property.</w:t>
      </w:r>
      <w:r w:rsidRPr="00BD52BA">
        <w:rPr>
          <w:sz w:val="28"/>
          <w:szCs w:val="28"/>
        </w:rPr>
        <w:t xml:space="preserve">  </w:t>
      </w:r>
      <w:r w:rsidR="008A27A0">
        <w:rPr>
          <w:sz w:val="28"/>
          <w:szCs w:val="28"/>
        </w:rPr>
        <w:t>Kim Koprowski asked about personal firepits.  Mr. Brantl</w:t>
      </w:r>
      <w:r w:rsidR="000A67DC">
        <w:rPr>
          <w:sz w:val="28"/>
          <w:szCs w:val="28"/>
        </w:rPr>
        <w:t>e</w:t>
      </w:r>
      <w:r w:rsidR="008A27A0">
        <w:rPr>
          <w:sz w:val="28"/>
          <w:szCs w:val="28"/>
        </w:rPr>
        <w:t xml:space="preserve">y has yet to check with the Fire Chief.  Mr. Stevenson:  </w:t>
      </w:r>
      <w:r w:rsidR="00EB4494">
        <w:rPr>
          <w:sz w:val="28"/>
          <w:szCs w:val="28"/>
        </w:rPr>
        <w:t xml:space="preserve">asked about </w:t>
      </w:r>
      <w:r w:rsidR="000A67DC">
        <w:rPr>
          <w:sz w:val="28"/>
          <w:szCs w:val="28"/>
        </w:rPr>
        <w:t>s</w:t>
      </w:r>
      <w:r w:rsidR="008A27A0">
        <w:rPr>
          <w:sz w:val="28"/>
          <w:szCs w:val="28"/>
        </w:rPr>
        <w:t xml:space="preserve">eptic and </w:t>
      </w:r>
      <w:r w:rsidR="003C0408">
        <w:rPr>
          <w:sz w:val="28"/>
          <w:szCs w:val="28"/>
        </w:rPr>
        <w:t>well</w:t>
      </w:r>
      <w:r w:rsidR="00EB4494">
        <w:rPr>
          <w:sz w:val="28"/>
          <w:szCs w:val="28"/>
        </w:rPr>
        <w:t xml:space="preserve">.  Frank Dodge will be on site.  Mr. Bruno reminded the applicate that before he submits his Site Plan </w:t>
      </w:r>
      <w:r w:rsidR="00EB3C13">
        <w:rPr>
          <w:sz w:val="28"/>
          <w:szCs w:val="28"/>
        </w:rPr>
        <w:t xml:space="preserve">to contact </w:t>
      </w:r>
      <w:r w:rsidR="00EB4494">
        <w:rPr>
          <w:sz w:val="28"/>
          <w:szCs w:val="28"/>
        </w:rPr>
        <w:t xml:space="preserve">the fire </w:t>
      </w:r>
      <w:r w:rsidR="007A333B">
        <w:rPr>
          <w:sz w:val="28"/>
          <w:szCs w:val="28"/>
        </w:rPr>
        <w:t>chief, he</w:t>
      </w:r>
      <w:r w:rsidR="00EB4494">
        <w:rPr>
          <w:sz w:val="28"/>
          <w:szCs w:val="28"/>
        </w:rPr>
        <w:t xml:space="preserve"> has the best interest of safety and integrity </w:t>
      </w:r>
      <w:r w:rsidR="007A333B">
        <w:rPr>
          <w:sz w:val="28"/>
          <w:szCs w:val="28"/>
        </w:rPr>
        <w:t>for</w:t>
      </w:r>
      <w:r w:rsidR="00EB4494">
        <w:rPr>
          <w:sz w:val="28"/>
          <w:szCs w:val="28"/>
        </w:rPr>
        <w:t xml:space="preserve"> the town.</w:t>
      </w:r>
      <w:r w:rsidR="003C0408">
        <w:rPr>
          <w:sz w:val="28"/>
          <w:szCs w:val="28"/>
        </w:rPr>
        <w:t xml:space="preserve">  Mr. Bruno also suggested a </w:t>
      </w:r>
      <w:r w:rsidR="000378E6">
        <w:rPr>
          <w:sz w:val="28"/>
          <w:szCs w:val="28"/>
        </w:rPr>
        <w:t>full-time</w:t>
      </w:r>
      <w:r w:rsidR="003C0408">
        <w:rPr>
          <w:sz w:val="28"/>
          <w:szCs w:val="28"/>
        </w:rPr>
        <w:t xml:space="preserve"> presence on the property.  </w:t>
      </w:r>
    </w:p>
    <w:p w14:paraId="0B6E2484" w14:textId="77777777" w:rsidR="00EB3C13" w:rsidRPr="003C0408" w:rsidRDefault="00EB3C13" w:rsidP="00EB4494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>Closed Brantley campground conceptual.</w:t>
      </w:r>
    </w:p>
    <w:p w14:paraId="7084A63F" w14:textId="77777777" w:rsidR="00EB3C13" w:rsidRDefault="00EB3C13" w:rsidP="00EB4494">
      <w:pPr>
        <w:pStyle w:val="NoSpacing"/>
        <w:rPr>
          <w:sz w:val="28"/>
          <w:szCs w:val="28"/>
        </w:rPr>
      </w:pPr>
    </w:p>
    <w:p w14:paraId="1A2B298A" w14:textId="1B7B9EB7" w:rsidR="0031557B" w:rsidRDefault="00EB4494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446A6EE" w14:textId="6DABA59E" w:rsidR="00EB4494" w:rsidRPr="003C0408" w:rsidRDefault="00EB3C13" w:rsidP="00EB4494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>Open Rek’lis conceptual for Balance Bethlehem</w:t>
      </w:r>
    </w:p>
    <w:p w14:paraId="06DBD624" w14:textId="125D33AA" w:rsidR="000378E6" w:rsidRDefault="00EB3C13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Ian and </w:t>
      </w:r>
      <w:proofErr w:type="spellStart"/>
      <w:r>
        <w:rPr>
          <w:sz w:val="28"/>
          <w:szCs w:val="28"/>
        </w:rPr>
        <w:t>Marlaina</w:t>
      </w:r>
      <w:proofErr w:type="spellEnd"/>
      <w:r w:rsidR="000378E6">
        <w:rPr>
          <w:sz w:val="28"/>
          <w:szCs w:val="28"/>
        </w:rPr>
        <w:t xml:space="preserve"> Dowling</w:t>
      </w:r>
      <w:r>
        <w:rPr>
          <w:sz w:val="28"/>
          <w:szCs w:val="28"/>
        </w:rPr>
        <w:t xml:space="preserve"> are </w:t>
      </w:r>
      <w:r w:rsidR="00BA21F3">
        <w:rPr>
          <w:sz w:val="28"/>
          <w:szCs w:val="28"/>
        </w:rPr>
        <w:t>under agreement</w:t>
      </w:r>
      <w:r>
        <w:rPr>
          <w:sz w:val="28"/>
          <w:szCs w:val="28"/>
        </w:rPr>
        <w:t xml:space="preserve"> to purchase Balance Bethlehem. </w:t>
      </w:r>
      <w:r w:rsidR="007A333B">
        <w:rPr>
          <w:sz w:val="28"/>
          <w:szCs w:val="28"/>
        </w:rPr>
        <w:t xml:space="preserve"> The plan is for the brewery to be located there.  Along with a tasting room and staff offices.  </w:t>
      </w:r>
      <w:r w:rsidR="003C0408">
        <w:rPr>
          <w:sz w:val="28"/>
          <w:szCs w:val="28"/>
        </w:rPr>
        <w:t>Also,</w:t>
      </w:r>
      <w:r w:rsidR="007A333B">
        <w:rPr>
          <w:sz w:val="28"/>
          <w:szCs w:val="28"/>
        </w:rPr>
        <w:t xml:space="preserve"> a</w:t>
      </w:r>
      <w:r w:rsidR="003C0408">
        <w:rPr>
          <w:sz w:val="28"/>
          <w:szCs w:val="28"/>
        </w:rPr>
        <w:t>n</w:t>
      </w:r>
      <w:r w:rsidR="007A333B">
        <w:rPr>
          <w:sz w:val="28"/>
          <w:szCs w:val="28"/>
        </w:rPr>
        <w:t xml:space="preserve"> outside stage for performers.  They plan on removing the circle in front of Balance for increased parking.    Fencing around the property will </w:t>
      </w:r>
      <w:r w:rsidR="007A333B">
        <w:rPr>
          <w:sz w:val="28"/>
          <w:szCs w:val="28"/>
        </w:rPr>
        <w:lastRenderedPageBreak/>
        <w:t xml:space="preserve">allow patrons to walk </w:t>
      </w:r>
      <w:r w:rsidR="003C0408">
        <w:rPr>
          <w:sz w:val="28"/>
          <w:szCs w:val="28"/>
        </w:rPr>
        <w:t xml:space="preserve">with their drinks </w:t>
      </w:r>
      <w:r w:rsidR="007A333B">
        <w:rPr>
          <w:sz w:val="28"/>
          <w:szCs w:val="28"/>
        </w:rPr>
        <w:t>back to Rek’lis for</w:t>
      </w:r>
      <w:r w:rsidR="003C0408">
        <w:rPr>
          <w:sz w:val="28"/>
          <w:szCs w:val="28"/>
        </w:rPr>
        <w:t xml:space="preserve"> their</w:t>
      </w:r>
      <w:r w:rsidR="007A333B">
        <w:rPr>
          <w:sz w:val="28"/>
          <w:szCs w:val="28"/>
        </w:rPr>
        <w:t xml:space="preserve"> meal</w:t>
      </w:r>
      <w:r w:rsidR="000A67DC">
        <w:rPr>
          <w:sz w:val="28"/>
          <w:szCs w:val="28"/>
        </w:rPr>
        <w:t xml:space="preserve"> with permission from the liquor commission</w:t>
      </w:r>
      <w:r w:rsidR="007A333B">
        <w:rPr>
          <w:sz w:val="28"/>
          <w:szCs w:val="28"/>
        </w:rPr>
        <w:t xml:space="preserve">.  Marie Stevenson asked about the new noise ordinance.  Mr. Dowling will adhere to the hours.  If needed he will ask the Select Board for permission to extend the hours if </w:t>
      </w:r>
      <w:r w:rsidR="000132CE">
        <w:rPr>
          <w:sz w:val="28"/>
          <w:szCs w:val="28"/>
        </w:rPr>
        <w:t>necessary,</w:t>
      </w:r>
      <w:r w:rsidR="007A333B">
        <w:rPr>
          <w:sz w:val="28"/>
          <w:szCs w:val="28"/>
        </w:rPr>
        <w:t xml:space="preserve"> for special events.</w:t>
      </w:r>
    </w:p>
    <w:p w14:paraId="1C93B4B0" w14:textId="698772B1" w:rsidR="000A67DC" w:rsidRDefault="000A67DC" w:rsidP="00EB4494">
      <w:pPr>
        <w:pStyle w:val="NoSpacing"/>
        <w:rPr>
          <w:sz w:val="28"/>
          <w:szCs w:val="28"/>
        </w:rPr>
      </w:pPr>
    </w:p>
    <w:p w14:paraId="0C47D755" w14:textId="2D5A90A8" w:rsidR="000A67DC" w:rsidRDefault="000A67DC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board discussed a professional planner for the project.</w:t>
      </w:r>
    </w:p>
    <w:p w14:paraId="066C4C4F" w14:textId="77777777" w:rsidR="000A67DC" w:rsidRDefault="000A67DC" w:rsidP="00EB4494">
      <w:pPr>
        <w:pStyle w:val="NoSpacing"/>
        <w:rPr>
          <w:sz w:val="28"/>
          <w:szCs w:val="28"/>
        </w:rPr>
      </w:pPr>
    </w:p>
    <w:p w14:paraId="2807B1CC" w14:textId="77777777" w:rsidR="000378E6" w:rsidRDefault="000378E6" w:rsidP="000378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Jensen motion to hire Tara Bamford to assist with the Balance Bethlehem/Rek’lis Site Plan.  With fees being paid by the applicant.                 Marie Stevenson second 7-0 passed</w:t>
      </w:r>
    </w:p>
    <w:p w14:paraId="4A3CA3E5" w14:textId="77777777" w:rsidR="000378E6" w:rsidRPr="003C0408" w:rsidRDefault="000378E6" w:rsidP="000378E6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>Closed Rek’lis conceptual</w:t>
      </w:r>
    </w:p>
    <w:p w14:paraId="15A64DE9" w14:textId="77777777" w:rsidR="000378E6" w:rsidRDefault="000378E6" w:rsidP="00EB4494">
      <w:pPr>
        <w:pStyle w:val="NoSpacing"/>
        <w:rPr>
          <w:sz w:val="28"/>
          <w:szCs w:val="28"/>
        </w:rPr>
      </w:pPr>
    </w:p>
    <w:p w14:paraId="5CA2C374" w14:textId="77777777" w:rsidR="000378E6" w:rsidRPr="003C0408" w:rsidRDefault="000378E6" w:rsidP="000378E6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 xml:space="preserve">Open Tara Bamford contract hire.  </w:t>
      </w:r>
    </w:p>
    <w:p w14:paraId="6B312077" w14:textId="77777777" w:rsidR="000378E6" w:rsidRDefault="000378E6" w:rsidP="000378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board discussed the terms of Tara Bamford professional planner contract.</w:t>
      </w:r>
    </w:p>
    <w:p w14:paraId="56B76193" w14:textId="77777777" w:rsidR="000378E6" w:rsidRDefault="000378E6" w:rsidP="000378E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Jensen motion to accept Tara Bamford’s general contact.  Kim Koprowski second 7-0 passed</w:t>
      </w:r>
    </w:p>
    <w:p w14:paraId="6CFD8280" w14:textId="3AB2CC37" w:rsidR="00EB3C13" w:rsidRDefault="007A333B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D1C377A" w14:textId="5989609B" w:rsidR="000132CE" w:rsidRDefault="007833A1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Kim Koprowski m</w:t>
      </w:r>
      <w:r w:rsidR="000132CE">
        <w:rPr>
          <w:sz w:val="28"/>
          <w:szCs w:val="28"/>
        </w:rPr>
        <w:t>otion to request a $500 retainer for Rek’lis; to be added to the Site Plan application</w:t>
      </w:r>
      <w:r w:rsidR="00950E25">
        <w:rPr>
          <w:sz w:val="28"/>
          <w:szCs w:val="28"/>
        </w:rPr>
        <w:t>. Two checks.  One for the Site Plan application and one for the retainer. Marie Stevenson second 7-0 passed</w:t>
      </w:r>
    </w:p>
    <w:p w14:paraId="65091874" w14:textId="28FBFA93" w:rsidR="00950E25" w:rsidRDefault="00950E25" w:rsidP="00EB4494">
      <w:pPr>
        <w:pStyle w:val="NoSpacing"/>
        <w:rPr>
          <w:sz w:val="28"/>
          <w:szCs w:val="28"/>
        </w:rPr>
      </w:pPr>
    </w:p>
    <w:p w14:paraId="65C8AA79" w14:textId="53B4A3D5" w:rsidR="00950E25" w:rsidRDefault="00950E25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Adair Inn will be required to submit a retainer for Tara Bamford services.</w:t>
      </w:r>
    </w:p>
    <w:p w14:paraId="4A190053" w14:textId="79C8FF14" w:rsidR="00950E25" w:rsidRDefault="00950E25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Marie Stevenson motion to request a $750 retainer for the Adair Inn Subdivision/site plan.</w:t>
      </w:r>
      <w:r w:rsidR="003C0408" w:rsidRPr="003C0408">
        <w:rPr>
          <w:sz w:val="28"/>
          <w:szCs w:val="28"/>
        </w:rPr>
        <w:t xml:space="preserve"> </w:t>
      </w:r>
      <w:r w:rsidR="003C0408">
        <w:rPr>
          <w:sz w:val="28"/>
          <w:szCs w:val="28"/>
        </w:rPr>
        <w:t xml:space="preserve">Two checks.  One for the Site Plan application and one for the retainer. </w:t>
      </w:r>
      <w:r>
        <w:rPr>
          <w:sz w:val="28"/>
          <w:szCs w:val="28"/>
        </w:rPr>
        <w:t>Mr. Jensen second 7-0 passed</w:t>
      </w:r>
    </w:p>
    <w:p w14:paraId="227BB71C" w14:textId="7434D93B" w:rsidR="00950E25" w:rsidRPr="003C0408" w:rsidRDefault="00950E25" w:rsidP="00EB4494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 xml:space="preserve">Closed Tara </w:t>
      </w:r>
      <w:proofErr w:type="spellStart"/>
      <w:r w:rsidRPr="003C0408">
        <w:rPr>
          <w:b/>
          <w:bCs/>
          <w:sz w:val="28"/>
          <w:szCs w:val="28"/>
        </w:rPr>
        <w:t>Banford</w:t>
      </w:r>
      <w:proofErr w:type="spellEnd"/>
      <w:r w:rsidRPr="003C0408">
        <w:rPr>
          <w:b/>
          <w:bCs/>
          <w:sz w:val="28"/>
          <w:szCs w:val="28"/>
        </w:rPr>
        <w:t xml:space="preserve"> </w:t>
      </w:r>
    </w:p>
    <w:p w14:paraId="2A7E9CFA" w14:textId="5658F611" w:rsidR="00950E25" w:rsidRDefault="00950E25" w:rsidP="00EB4494">
      <w:pPr>
        <w:pStyle w:val="NoSpacing"/>
        <w:rPr>
          <w:sz w:val="28"/>
          <w:szCs w:val="28"/>
        </w:rPr>
      </w:pPr>
    </w:p>
    <w:p w14:paraId="2DE4BC73" w14:textId="45B39951" w:rsidR="00950E25" w:rsidRPr="003C0408" w:rsidRDefault="00950E25" w:rsidP="00EB4494">
      <w:pPr>
        <w:pStyle w:val="NoSpacing"/>
        <w:rPr>
          <w:b/>
          <w:bCs/>
          <w:sz w:val="28"/>
          <w:szCs w:val="28"/>
        </w:rPr>
      </w:pPr>
      <w:r w:rsidRPr="003C0408">
        <w:rPr>
          <w:b/>
          <w:bCs/>
          <w:sz w:val="28"/>
          <w:szCs w:val="28"/>
        </w:rPr>
        <w:t>Minutes from March 31, 2021</w:t>
      </w:r>
    </w:p>
    <w:p w14:paraId="160D83F5" w14:textId="5E227D3C" w:rsidR="00950E25" w:rsidRDefault="00950E25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Kim Koprowski motion to accept 3-31-21 minutes. Mr. Bruno second 6-1 passed Johnny Stevenson abstained </w:t>
      </w:r>
    </w:p>
    <w:p w14:paraId="6C2B528B" w14:textId="550A7FFA" w:rsidR="00950E25" w:rsidRDefault="00950E25" w:rsidP="00EB4494">
      <w:pPr>
        <w:pStyle w:val="NoSpacing"/>
        <w:rPr>
          <w:sz w:val="28"/>
          <w:szCs w:val="28"/>
        </w:rPr>
      </w:pPr>
    </w:p>
    <w:p w14:paraId="0EDC7FCD" w14:textId="070E8C20" w:rsidR="00950E25" w:rsidRDefault="00950E25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Kevin Roy would like to be able to show the audience </w:t>
      </w:r>
      <w:r w:rsidR="003C0408">
        <w:rPr>
          <w:sz w:val="28"/>
          <w:szCs w:val="28"/>
        </w:rPr>
        <w:t xml:space="preserve">plans </w:t>
      </w:r>
      <w:r>
        <w:rPr>
          <w:sz w:val="28"/>
          <w:szCs w:val="28"/>
        </w:rPr>
        <w:t xml:space="preserve">on a shared screen.  </w:t>
      </w:r>
    </w:p>
    <w:p w14:paraId="20F5D86E" w14:textId="6F5FA75E" w:rsidR="00950E25" w:rsidRDefault="00950E25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Marie Stevenson motion to adjourn.  Kevin Roy second 7-0 passed</w:t>
      </w:r>
    </w:p>
    <w:p w14:paraId="10566C58" w14:textId="77777777" w:rsidR="000378E6" w:rsidRDefault="000378E6" w:rsidP="00EB4494">
      <w:pPr>
        <w:pStyle w:val="NoSpacing"/>
        <w:rPr>
          <w:sz w:val="28"/>
          <w:szCs w:val="28"/>
        </w:rPr>
      </w:pPr>
    </w:p>
    <w:p w14:paraId="62845C50" w14:textId="524DDE4F" w:rsidR="000378E6" w:rsidRDefault="000378E6" w:rsidP="00EB44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meeting April 21, 2021</w:t>
      </w:r>
    </w:p>
    <w:p w14:paraId="056A1BC3" w14:textId="23B979E3" w:rsidR="0031557B" w:rsidRPr="003C0408" w:rsidRDefault="0031557B" w:rsidP="0051043E">
      <w:pPr>
        <w:spacing w:after="0"/>
        <w:rPr>
          <w:sz w:val="28"/>
          <w:szCs w:val="28"/>
        </w:rPr>
      </w:pPr>
      <w:r w:rsidRPr="003C0408">
        <w:rPr>
          <w:sz w:val="28"/>
          <w:szCs w:val="28"/>
        </w:rPr>
        <w:t>Respectfully submitted.</w:t>
      </w:r>
    </w:p>
    <w:p w14:paraId="75B8DF3C" w14:textId="3F3485F3" w:rsidR="007830A2" w:rsidRDefault="0031557B" w:rsidP="5D8A42C8">
      <w:pPr>
        <w:spacing w:after="0"/>
        <w:rPr>
          <w:sz w:val="28"/>
          <w:szCs w:val="28"/>
        </w:rPr>
      </w:pPr>
      <w:r w:rsidRPr="003C0408">
        <w:rPr>
          <w:sz w:val="28"/>
          <w:szCs w:val="28"/>
        </w:rPr>
        <w:t>Deb Bayley – p/z clerk</w:t>
      </w:r>
      <w:bookmarkStart w:id="0" w:name="_GoBack"/>
      <w:bookmarkEnd w:id="0"/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979D" w14:textId="77777777" w:rsidR="000E24D3" w:rsidRDefault="000E24D3" w:rsidP="0058699A">
      <w:pPr>
        <w:spacing w:after="0" w:line="240" w:lineRule="auto"/>
      </w:pPr>
      <w:r>
        <w:separator/>
      </w:r>
    </w:p>
  </w:endnote>
  <w:endnote w:type="continuationSeparator" w:id="0">
    <w:p w14:paraId="360A1AE7" w14:textId="77777777" w:rsidR="000E24D3" w:rsidRDefault="000E24D3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2931" w14:textId="77777777" w:rsidR="000E24D3" w:rsidRDefault="000E24D3" w:rsidP="0058699A">
      <w:pPr>
        <w:spacing w:after="0" w:line="240" w:lineRule="auto"/>
      </w:pPr>
      <w:r>
        <w:separator/>
      </w:r>
    </w:p>
  </w:footnote>
  <w:footnote w:type="continuationSeparator" w:id="0">
    <w:p w14:paraId="33110617" w14:textId="77777777" w:rsidR="000E24D3" w:rsidRDefault="000E24D3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97F"/>
    <w:multiLevelType w:val="multilevel"/>
    <w:tmpl w:val="C4E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132CE"/>
    <w:rsid w:val="00025277"/>
    <w:rsid w:val="000253E2"/>
    <w:rsid w:val="000345C9"/>
    <w:rsid w:val="000356DF"/>
    <w:rsid w:val="000378E6"/>
    <w:rsid w:val="000473A7"/>
    <w:rsid w:val="00060531"/>
    <w:rsid w:val="000649DD"/>
    <w:rsid w:val="00073344"/>
    <w:rsid w:val="00075D33"/>
    <w:rsid w:val="0008045E"/>
    <w:rsid w:val="00083598"/>
    <w:rsid w:val="00083D11"/>
    <w:rsid w:val="00091CE0"/>
    <w:rsid w:val="000972F1"/>
    <w:rsid w:val="00097524"/>
    <w:rsid w:val="000A67DC"/>
    <w:rsid w:val="000C268A"/>
    <w:rsid w:val="000C4DE8"/>
    <w:rsid w:val="000C6D72"/>
    <w:rsid w:val="000C6F34"/>
    <w:rsid w:val="000D0DE7"/>
    <w:rsid w:val="000E24D3"/>
    <w:rsid w:val="001077A7"/>
    <w:rsid w:val="0012335D"/>
    <w:rsid w:val="001259C7"/>
    <w:rsid w:val="001306E4"/>
    <w:rsid w:val="00132C22"/>
    <w:rsid w:val="00134900"/>
    <w:rsid w:val="00141037"/>
    <w:rsid w:val="00147C5D"/>
    <w:rsid w:val="00150B03"/>
    <w:rsid w:val="001516CE"/>
    <w:rsid w:val="00160AAC"/>
    <w:rsid w:val="001628D8"/>
    <w:rsid w:val="001666E0"/>
    <w:rsid w:val="00170E0B"/>
    <w:rsid w:val="001909BD"/>
    <w:rsid w:val="0019397F"/>
    <w:rsid w:val="00194532"/>
    <w:rsid w:val="001B2497"/>
    <w:rsid w:val="001E017D"/>
    <w:rsid w:val="001E34E8"/>
    <w:rsid w:val="001E624C"/>
    <w:rsid w:val="001F0CB9"/>
    <w:rsid w:val="00205F7B"/>
    <w:rsid w:val="0021218F"/>
    <w:rsid w:val="002242A2"/>
    <w:rsid w:val="00236652"/>
    <w:rsid w:val="002415A8"/>
    <w:rsid w:val="00241E21"/>
    <w:rsid w:val="00247FBB"/>
    <w:rsid w:val="00253721"/>
    <w:rsid w:val="00265435"/>
    <w:rsid w:val="002656F5"/>
    <w:rsid w:val="002757AD"/>
    <w:rsid w:val="002809B7"/>
    <w:rsid w:val="00280F2C"/>
    <w:rsid w:val="00282F9C"/>
    <w:rsid w:val="00287A2B"/>
    <w:rsid w:val="00291F5C"/>
    <w:rsid w:val="002928EB"/>
    <w:rsid w:val="00294006"/>
    <w:rsid w:val="002B078D"/>
    <w:rsid w:val="002B4C8C"/>
    <w:rsid w:val="002B7EE6"/>
    <w:rsid w:val="002C1A97"/>
    <w:rsid w:val="002C458B"/>
    <w:rsid w:val="002C6690"/>
    <w:rsid w:val="002C76DC"/>
    <w:rsid w:val="002D0135"/>
    <w:rsid w:val="002D09E7"/>
    <w:rsid w:val="002D79C4"/>
    <w:rsid w:val="0030158F"/>
    <w:rsid w:val="0031557B"/>
    <w:rsid w:val="00316F04"/>
    <w:rsid w:val="00324B39"/>
    <w:rsid w:val="0033550F"/>
    <w:rsid w:val="003517FD"/>
    <w:rsid w:val="00357C78"/>
    <w:rsid w:val="00363A14"/>
    <w:rsid w:val="00377E19"/>
    <w:rsid w:val="00381310"/>
    <w:rsid w:val="00387F1D"/>
    <w:rsid w:val="003B05A1"/>
    <w:rsid w:val="003C0408"/>
    <w:rsid w:val="003D58F2"/>
    <w:rsid w:val="003D7552"/>
    <w:rsid w:val="003F04A9"/>
    <w:rsid w:val="003F2445"/>
    <w:rsid w:val="003F39C7"/>
    <w:rsid w:val="003F48FF"/>
    <w:rsid w:val="003F6EE5"/>
    <w:rsid w:val="004152E6"/>
    <w:rsid w:val="004227AC"/>
    <w:rsid w:val="0042497A"/>
    <w:rsid w:val="00431C1D"/>
    <w:rsid w:val="00435F24"/>
    <w:rsid w:val="00437F25"/>
    <w:rsid w:val="00440668"/>
    <w:rsid w:val="0045226F"/>
    <w:rsid w:val="00455757"/>
    <w:rsid w:val="00471754"/>
    <w:rsid w:val="00473E5B"/>
    <w:rsid w:val="004819AA"/>
    <w:rsid w:val="00490CEA"/>
    <w:rsid w:val="004935D1"/>
    <w:rsid w:val="00496161"/>
    <w:rsid w:val="004A1486"/>
    <w:rsid w:val="004A51CF"/>
    <w:rsid w:val="004C0247"/>
    <w:rsid w:val="004D3D07"/>
    <w:rsid w:val="004D431E"/>
    <w:rsid w:val="004D6D15"/>
    <w:rsid w:val="004E41F2"/>
    <w:rsid w:val="00501CAE"/>
    <w:rsid w:val="0051043E"/>
    <w:rsid w:val="00512281"/>
    <w:rsid w:val="00517E17"/>
    <w:rsid w:val="00523FA0"/>
    <w:rsid w:val="00525000"/>
    <w:rsid w:val="005308C0"/>
    <w:rsid w:val="005365D7"/>
    <w:rsid w:val="00546077"/>
    <w:rsid w:val="00555411"/>
    <w:rsid w:val="00560265"/>
    <w:rsid w:val="00561723"/>
    <w:rsid w:val="00562B20"/>
    <w:rsid w:val="005635F2"/>
    <w:rsid w:val="0056502A"/>
    <w:rsid w:val="00573C68"/>
    <w:rsid w:val="0057441F"/>
    <w:rsid w:val="0058699A"/>
    <w:rsid w:val="005A5BBA"/>
    <w:rsid w:val="005A64F7"/>
    <w:rsid w:val="005C513E"/>
    <w:rsid w:val="005C7251"/>
    <w:rsid w:val="005D4F5D"/>
    <w:rsid w:val="005E123A"/>
    <w:rsid w:val="005E27CC"/>
    <w:rsid w:val="005E30E0"/>
    <w:rsid w:val="005E62C1"/>
    <w:rsid w:val="00602659"/>
    <w:rsid w:val="006132DD"/>
    <w:rsid w:val="00613AC2"/>
    <w:rsid w:val="006143AC"/>
    <w:rsid w:val="00617F6E"/>
    <w:rsid w:val="00623D3D"/>
    <w:rsid w:val="006240EC"/>
    <w:rsid w:val="00631731"/>
    <w:rsid w:val="00637E67"/>
    <w:rsid w:val="00640CA6"/>
    <w:rsid w:val="0066647F"/>
    <w:rsid w:val="006A6166"/>
    <w:rsid w:val="006B69A1"/>
    <w:rsid w:val="006E01E4"/>
    <w:rsid w:val="006E2534"/>
    <w:rsid w:val="006E4A0A"/>
    <w:rsid w:val="006F0D81"/>
    <w:rsid w:val="006F2DF6"/>
    <w:rsid w:val="006F2E20"/>
    <w:rsid w:val="00703C63"/>
    <w:rsid w:val="00706601"/>
    <w:rsid w:val="007139FB"/>
    <w:rsid w:val="0072290D"/>
    <w:rsid w:val="0072720B"/>
    <w:rsid w:val="0072764F"/>
    <w:rsid w:val="00732B19"/>
    <w:rsid w:val="007347C1"/>
    <w:rsid w:val="00735E7E"/>
    <w:rsid w:val="007429C2"/>
    <w:rsid w:val="00744512"/>
    <w:rsid w:val="00752B5D"/>
    <w:rsid w:val="00762621"/>
    <w:rsid w:val="007754DD"/>
    <w:rsid w:val="0077690E"/>
    <w:rsid w:val="007830A2"/>
    <w:rsid w:val="007833A1"/>
    <w:rsid w:val="00790911"/>
    <w:rsid w:val="007972BB"/>
    <w:rsid w:val="007A02F3"/>
    <w:rsid w:val="007A273C"/>
    <w:rsid w:val="007A333B"/>
    <w:rsid w:val="007A59D6"/>
    <w:rsid w:val="007A73D4"/>
    <w:rsid w:val="007B0390"/>
    <w:rsid w:val="007D3923"/>
    <w:rsid w:val="007F0775"/>
    <w:rsid w:val="007F2F17"/>
    <w:rsid w:val="00811EF4"/>
    <w:rsid w:val="00814284"/>
    <w:rsid w:val="0081657C"/>
    <w:rsid w:val="008202CA"/>
    <w:rsid w:val="00835F57"/>
    <w:rsid w:val="00841377"/>
    <w:rsid w:val="00845299"/>
    <w:rsid w:val="0085741D"/>
    <w:rsid w:val="00870C75"/>
    <w:rsid w:val="00871F68"/>
    <w:rsid w:val="00872CA3"/>
    <w:rsid w:val="00873253"/>
    <w:rsid w:val="00881C3E"/>
    <w:rsid w:val="00883FE7"/>
    <w:rsid w:val="008855A3"/>
    <w:rsid w:val="00887725"/>
    <w:rsid w:val="008A15B0"/>
    <w:rsid w:val="008A27A0"/>
    <w:rsid w:val="008A45A1"/>
    <w:rsid w:val="008D795F"/>
    <w:rsid w:val="008E28CF"/>
    <w:rsid w:val="008F3ACB"/>
    <w:rsid w:val="008F74BD"/>
    <w:rsid w:val="00901616"/>
    <w:rsid w:val="009046F4"/>
    <w:rsid w:val="00917035"/>
    <w:rsid w:val="00917204"/>
    <w:rsid w:val="00940A66"/>
    <w:rsid w:val="00950E25"/>
    <w:rsid w:val="009543FD"/>
    <w:rsid w:val="009568CF"/>
    <w:rsid w:val="00961280"/>
    <w:rsid w:val="00964D5E"/>
    <w:rsid w:val="00970D9D"/>
    <w:rsid w:val="00973E49"/>
    <w:rsid w:val="00983C32"/>
    <w:rsid w:val="00987A6C"/>
    <w:rsid w:val="009900A0"/>
    <w:rsid w:val="00990B8A"/>
    <w:rsid w:val="00992BCA"/>
    <w:rsid w:val="009A2CC5"/>
    <w:rsid w:val="009B70CE"/>
    <w:rsid w:val="009D0ACA"/>
    <w:rsid w:val="009D0EDD"/>
    <w:rsid w:val="009D1051"/>
    <w:rsid w:val="009D190B"/>
    <w:rsid w:val="009D3ADD"/>
    <w:rsid w:val="009E5F49"/>
    <w:rsid w:val="009F0180"/>
    <w:rsid w:val="009F0E18"/>
    <w:rsid w:val="009F279C"/>
    <w:rsid w:val="00A00615"/>
    <w:rsid w:val="00A011AB"/>
    <w:rsid w:val="00A04C4E"/>
    <w:rsid w:val="00A21793"/>
    <w:rsid w:val="00A2400D"/>
    <w:rsid w:val="00A35D6C"/>
    <w:rsid w:val="00A40820"/>
    <w:rsid w:val="00A40E88"/>
    <w:rsid w:val="00A5074E"/>
    <w:rsid w:val="00A57085"/>
    <w:rsid w:val="00A865AA"/>
    <w:rsid w:val="00A908EC"/>
    <w:rsid w:val="00A92CC0"/>
    <w:rsid w:val="00A95CF7"/>
    <w:rsid w:val="00AB40EA"/>
    <w:rsid w:val="00AB51B7"/>
    <w:rsid w:val="00AB70C7"/>
    <w:rsid w:val="00AD20B2"/>
    <w:rsid w:val="00AE52B6"/>
    <w:rsid w:val="00AE5C96"/>
    <w:rsid w:val="00AF26E2"/>
    <w:rsid w:val="00B02B82"/>
    <w:rsid w:val="00B12529"/>
    <w:rsid w:val="00B136EA"/>
    <w:rsid w:val="00B21C7E"/>
    <w:rsid w:val="00B22128"/>
    <w:rsid w:val="00B30905"/>
    <w:rsid w:val="00B416EE"/>
    <w:rsid w:val="00B42FD6"/>
    <w:rsid w:val="00B52AAD"/>
    <w:rsid w:val="00B54CCA"/>
    <w:rsid w:val="00B63734"/>
    <w:rsid w:val="00B66535"/>
    <w:rsid w:val="00B72278"/>
    <w:rsid w:val="00B841DF"/>
    <w:rsid w:val="00B87C10"/>
    <w:rsid w:val="00B95058"/>
    <w:rsid w:val="00B950FF"/>
    <w:rsid w:val="00BA21F3"/>
    <w:rsid w:val="00BA5A22"/>
    <w:rsid w:val="00BA6304"/>
    <w:rsid w:val="00BA6F3D"/>
    <w:rsid w:val="00BA739F"/>
    <w:rsid w:val="00BB3F2A"/>
    <w:rsid w:val="00BB42F1"/>
    <w:rsid w:val="00BB65C3"/>
    <w:rsid w:val="00BC0538"/>
    <w:rsid w:val="00BC4FDC"/>
    <w:rsid w:val="00BC6E89"/>
    <w:rsid w:val="00BC7C91"/>
    <w:rsid w:val="00BD52BA"/>
    <w:rsid w:val="00BD7112"/>
    <w:rsid w:val="00BE1159"/>
    <w:rsid w:val="00BE23BE"/>
    <w:rsid w:val="00BF3C6D"/>
    <w:rsid w:val="00BF7BFF"/>
    <w:rsid w:val="00C01FF5"/>
    <w:rsid w:val="00C02ED6"/>
    <w:rsid w:val="00C032D7"/>
    <w:rsid w:val="00C04171"/>
    <w:rsid w:val="00C0446B"/>
    <w:rsid w:val="00C10588"/>
    <w:rsid w:val="00C2120B"/>
    <w:rsid w:val="00C55BF0"/>
    <w:rsid w:val="00C72F83"/>
    <w:rsid w:val="00C7503F"/>
    <w:rsid w:val="00C769F2"/>
    <w:rsid w:val="00C92490"/>
    <w:rsid w:val="00C97983"/>
    <w:rsid w:val="00CB6DF6"/>
    <w:rsid w:val="00CC78EC"/>
    <w:rsid w:val="00CD1BCF"/>
    <w:rsid w:val="00CD6C43"/>
    <w:rsid w:val="00CF716B"/>
    <w:rsid w:val="00D0527C"/>
    <w:rsid w:val="00D1091C"/>
    <w:rsid w:val="00D14537"/>
    <w:rsid w:val="00D2185A"/>
    <w:rsid w:val="00D53B01"/>
    <w:rsid w:val="00D558CA"/>
    <w:rsid w:val="00D641F8"/>
    <w:rsid w:val="00D6555D"/>
    <w:rsid w:val="00D730C6"/>
    <w:rsid w:val="00D7500E"/>
    <w:rsid w:val="00D8725C"/>
    <w:rsid w:val="00D918BD"/>
    <w:rsid w:val="00DA2764"/>
    <w:rsid w:val="00DA6B6B"/>
    <w:rsid w:val="00DB16AC"/>
    <w:rsid w:val="00DC377D"/>
    <w:rsid w:val="00DC62F4"/>
    <w:rsid w:val="00DD2BC3"/>
    <w:rsid w:val="00DD476E"/>
    <w:rsid w:val="00DD67A2"/>
    <w:rsid w:val="00DE4670"/>
    <w:rsid w:val="00DE725C"/>
    <w:rsid w:val="00DF7395"/>
    <w:rsid w:val="00E00FF8"/>
    <w:rsid w:val="00E10B1E"/>
    <w:rsid w:val="00E22FF1"/>
    <w:rsid w:val="00E36099"/>
    <w:rsid w:val="00E41877"/>
    <w:rsid w:val="00E440F7"/>
    <w:rsid w:val="00E4437C"/>
    <w:rsid w:val="00E53C4D"/>
    <w:rsid w:val="00E567FA"/>
    <w:rsid w:val="00E57AE4"/>
    <w:rsid w:val="00E73D05"/>
    <w:rsid w:val="00E76639"/>
    <w:rsid w:val="00E81E28"/>
    <w:rsid w:val="00E8438B"/>
    <w:rsid w:val="00E84600"/>
    <w:rsid w:val="00EB3C13"/>
    <w:rsid w:val="00EB4494"/>
    <w:rsid w:val="00EB4822"/>
    <w:rsid w:val="00EC4F7D"/>
    <w:rsid w:val="00ED7FBD"/>
    <w:rsid w:val="00EE1579"/>
    <w:rsid w:val="00EE4D0C"/>
    <w:rsid w:val="00EE656A"/>
    <w:rsid w:val="00F02C07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846E8"/>
    <w:rsid w:val="00F93DBA"/>
    <w:rsid w:val="00FA2837"/>
    <w:rsid w:val="00FA4F00"/>
    <w:rsid w:val="00FA686B"/>
    <w:rsid w:val="00FB1DC4"/>
    <w:rsid w:val="00FC0A02"/>
    <w:rsid w:val="00FC1821"/>
    <w:rsid w:val="00FD5317"/>
    <w:rsid w:val="00FF02D0"/>
    <w:rsid w:val="00FF3C86"/>
    <w:rsid w:val="00FF404F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  <w:style w:type="paragraph" w:customStyle="1" w:styleId="yiv8568322150msonormal">
    <w:name w:val="yiv8568322150msonormal"/>
    <w:basedOn w:val="Normal"/>
    <w:rsid w:val="0079091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61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B164-7C29-40E0-AFB4-91C7FB75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2021-04-27T16:15:00Z</dcterms:created>
  <dcterms:modified xsi:type="dcterms:W3CDTF">2021-04-27T16:15:00Z</dcterms:modified>
</cp:coreProperties>
</file>