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766B3C5A" w:rsidR="0076128F" w:rsidRPr="005162EA" w:rsidRDefault="002D0BD8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14</w:t>
      </w:r>
      <w:r w:rsidR="0076128F">
        <w:rPr>
          <w:rFonts w:ascii="Arial" w:hAnsi="Arial" w:cs="Arial"/>
          <w:sz w:val="28"/>
          <w:szCs w:val="28"/>
        </w:rPr>
        <w:t>, 202</w:t>
      </w:r>
      <w:r w:rsidR="008F7E96"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48060229" w:rsidR="0076128F" w:rsidRPr="00516BA6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In person –</w:t>
      </w:r>
      <w:bookmarkStart w:id="1" w:name="_Hlk64619025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F3A63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Chairman 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Caplain</w:t>
      </w:r>
      <w:r w:rsidR="007F3A63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Selectman Hibberd,</w:t>
      </w:r>
      <w:bookmarkEnd w:id="1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Selectman Jensen, Selectman Morris</w:t>
      </w:r>
      <w:r w:rsidR="007F3A63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Absent: Selectman Boisseau.</w:t>
      </w:r>
    </w:p>
    <w:bookmarkEnd w:id="0"/>
    <w:p w14:paraId="0970DEAC" w14:textId="5B575D58" w:rsidR="0076128F" w:rsidRPr="00516BA6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Chairman 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opened the meeting at </w:t>
      </w:r>
      <w:r w:rsidR="007F3A63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6:0</w:t>
      </w:r>
      <w:r w:rsidR="0070428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1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pm and reminded people to leave their microphones on mute.  He continued to remind in person participants to use the microphone so Zoom participants can hear</w:t>
      </w:r>
    </w:p>
    <w:p w14:paraId="42A0E95E" w14:textId="5CA56FC2" w:rsidR="00B44C4F" w:rsidRPr="00516BA6" w:rsidRDefault="00B44C4F" w:rsidP="008F7E96">
      <w:pPr>
        <w:rPr>
          <w:sz w:val="20"/>
          <w:szCs w:val="20"/>
        </w:rPr>
      </w:pPr>
    </w:p>
    <w:p w14:paraId="6876F82A" w14:textId="1D884DF3" w:rsidR="002D0BD8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2" w:name="_Hlk52528117"/>
      <w:bookmarkStart w:id="3" w:name="_Hlk51840507"/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CB4BB1">
        <w:rPr>
          <w:rFonts w:ascii="Arial" w:eastAsia="Times New Roman" w:hAnsi="Arial" w:cs="Arial"/>
          <w:b/>
          <w:color w:val="000000"/>
          <w:sz w:val="20"/>
          <w:szCs w:val="20"/>
        </w:rPr>
        <w:t>: none</w:t>
      </w:r>
    </w:p>
    <w:p w14:paraId="770CA8A0" w14:textId="77777777" w:rsidR="00AD32DF" w:rsidRDefault="00AD32DF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46CCDCB" w14:textId="1D8BB408" w:rsidR="000E2115" w:rsidRPr="00516BA6" w:rsidRDefault="002D0BD8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Northeast Resource Recovery Association</w:t>
      </w:r>
      <w:r w:rsidR="000E2115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Barry Zitser asked board to pledge support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project. 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project is covered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under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USDA grant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AD32DF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4-month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program </w:t>
      </w:r>
      <w:r w:rsidR="00516BA6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starts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 April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llows town to recycle more and better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nterested towns need to formally pledge to document for grant supervisors at USDA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Mr. Zitser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asked 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select board to notify NRRA of town’s interest and authorize transfer committee or conservation committee to pass along information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The program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saves town and residents money and enhances environmental savings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It is a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free program, no downside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D32DF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 cost, no downside in his opinion</w:t>
      </w:r>
      <w:r w:rsidR="00315B3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653D1C4F" w14:textId="27207DF5" w:rsidR="000E2115" w:rsidRPr="00516BA6" w:rsidRDefault="00315B3F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 made a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mo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ti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for the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town to endorse and adopt NRRA program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– Selectman Hibberd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ed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roll call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all less Selectman Boisseau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motion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passed</w:t>
      </w:r>
    </w:p>
    <w:p w14:paraId="61839058" w14:textId="0F844EB1" w:rsidR="000E2115" w:rsidRPr="00516BA6" w:rsidRDefault="00F85BA0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de a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motion to make transfer station committee and conservation committee authorized representatives for town to speak with NRRA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ed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roll call 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all less selectman Boisseau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motion passed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2F22AA4B" w14:textId="3797B7CC" w:rsidR="002D0BD8" w:rsidRPr="00516BA6" w:rsidRDefault="00F85BA0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will draft short letter and attach minutes  </w:t>
      </w:r>
    </w:p>
    <w:p w14:paraId="31111A9C" w14:textId="371B5899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</w:t>
      </w:r>
    </w:p>
    <w:p w14:paraId="78369EA5" w14:textId="3581B54B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Energy Commission – add committee member </w:t>
      </w:r>
    </w:p>
    <w:p w14:paraId="4C14C3DB" w14:textId="2CC9806B" w:rsidR="000E2115" w:rsidRPr="00516BA6" w:rsidRDefault="009375D9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0E2115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1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member taking leave of absence after retirement – Scott Cai</w:t>
      </w:r>
      <w:r w:rsidR="00516BA6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se would like to take spot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79D78703" w14:textId="2B77D412" w:rsidR="000E2115" w:rsidRPr="00516BA6" w:rsidRDefault="009375D9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made a 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motion to appoint Scott Cai</w:t>
      </w:r>
      <w:r w:rsidR="00516BA6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 to energy commission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second – roll call 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all less Selectman Boisseau</w:t>
      </w:r>
      <w:r w:rsidR="000E2115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motion passed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7372EF80" w14:textId="77777777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271272F" w14:textId="5BF6BBCF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Starlink – potential alternative for internet service</w:t>
      </w:r>
      <w:r w:rsidR="009375D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958322B" w14:textId="20E9E003" w:rsidR="000E2115" w:rsidRPr="00516BA6" w:rsidRDefault="009572CC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</w:t>
      </w:r>
      <w:r w:rsidR="009375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Caplain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Elon </w:t>
      </w:r>
      <w:r w:rsidR="0016240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Musk company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, Starlink</w:t>
      </w:r>
      <w:r w:rsidR="0016240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beta testing in area sign up now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 Alternative internet access.</w:t>
      </w:r>
      <w:r w:rsidR="0016240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0D09CBF7" w14:textId="77777777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9F93109" w14:textId="2C3443CF" w:rsidR="002D0BD8" w:rsidRPr="00516BA6" w:rsidRDefault="002D0BD8" w:rsidP="002D0BD8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Conservation Commission – </w:t>
      </w:r>
      <w:r w:rsidRPr="00516BA6">
        <w:rPr>
          <w:rFonts w:ascii="Arial" w:eastAsia="Calibri" w:hAnsi="Arial" w:cs="Arial"/>
          <w:b/>
          <w:bCs/>
          <w:sz w:val="20"/>
          <w:szCs w:val="20"/>
        </w:rPr>
        <w:t>representation on the Ammonoosuc River Local Advisory Committee (LAC).</w:t>
      </w:r>
      <w:r w:rsidR="00162407" w:rsidRPr="00516BA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</w:p>
    <w:p w14:paraId="6C1A38A9" w14:textId="2E23F32B" w:rsidR="00162407" w:rsidRPr="00516BA6" w:rsidRDefault="009572CC" w:rsidP="002D0BD8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Selectman Morris</w:t>
      </w:r>
      <w:r w:rsidR="00162407" w:rsidRPr="00516BA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162407" w:rsidRPr="00516BA6">
        <w:rPr>
          <w:rFonts w:ascii="Arial" w:eastAsia="Calibri" w:hAnsi="Arial" w:cs="Arial"/>
          <w:sz w:val="20"/>
          <w:szCs w:val="20"/>
        </w:rPr>
        <w:t xml:space="preserve">– conservation commission, planning board, and select board all got contacted to say we can add more members to LAC – offers different perspectives to LAC from each board – makes sense to add 1 candidate from each board to diversify opinions – candidates come to select board and </w:t>
      </w:r>
      <w:r>
        <w:rPr>
          <w:rFonts w:ascii="Arial" w:eastAsia="Calibri" w:hAnsi="Arial" w:cs="Arial"/>
          <w:sz w:val="20"/>
          <w:szCs w:val="20"/>
        </w:rPr>
        <w:t>select board</w:t>
      </w:r>
      <w:r w:rsidR="00162407" w:rsidRPr="00516BA6">
        <w:rPr>
          <w:rFonts w:ascii="Arial" w:eastAsia="Calibri" w:hAnsi="Arial" w:cs="Arial"/>
          <w:sz w:val="20"/>
          <w:szCs w:val="20"/>
        </w:rPr>
        <w:t xml:space="preserve"> moves to add members –</w:t>
      </w:r>
      <w:r>
        <w:rPr>
          <w:rFonts w:ascii="Arial" w:eastAsia="Calibri" w:hAnsi="Arial" w:cs="Arial"/>
          <w:sz w:val="20"/>
          <w:szCs w:val="20"/>
        </w:rPr>
        <w:t xml:space="preserve"> the board discussed posting the open position. </w:t>
      </w:r>
      <w:r w:rsidR="00162407" w:rsidRPr="00516BA6">
        <w:rPr>
          <w:rFonts w:ascii="Arial" w:eastAsia="Calibri" w:hAnsi="Arial" w:cs="Arial"/>
          <w:sz w:val="20"/>
          <w:szCs w:val="20"/>
        </w:rPr>
        <w:t xml:space="preserve">Tim </w:t>
      </w:r>
      <w:r>
        <w:rPr>
          <w:rFonts w:ascii="Arial" w:eastAsia="Calibri" w:hAnsi="Arial" w:cs="Arial"/>
          <w:sz w:val="20"/>
          <w:szCs w:val="20"/>
        </w:rPr>
        <w:t xml:space="preserve">Fleury </w:t>
      </w:r>
      <w:r w:rsidR="00162407" w:rsidRPr="00516BA6">
        <w:rPr>
          <w:rFonts w:ascii="Arial" w:eastAsia="Calibri" w:hAnsi="Arial" w:cs="Arial"/>
          <w:sz w:val="20"/>
          <w:szCs w:val="20"/>
        </w:rPr>
        <w:t>will circulate to planning and conservation commission to avoid duplicating efforts</w:t>
      </w:r>
      <w:r>
        <w:rPr>
          <w:rFonts w:ascii="Arial" w:eastAsia="Calibri" w:hAnsi="Arial" w:cs="Arial"/>
          <w:sz w:val="20"/>
          <w:szCs w:val="20"/>
        </w:rPr>
        <w:t>.</w:t>
      </w:r>
      <w:r w:rsidR="00162407" w:rsidRPr="00516BA6">
        <w:rPr>
          <w:rFonts w:ascii="Arial" w:eastAsia="Calibri" w:hAnsi="Arial" w:cs="Arial"/>
          <w:sz w:val="20"/>
          <w:szCs w:val="20"/>
        </w:rPr>
        <w:t xml:space="preserve"> </w:t>
      </w:r>
    </w:p>
    <w:p w14:paraId="4C8CA204" w14:textId="77777777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BE0D319" w14:textId="45906ED3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Abatement – 415-104 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>– property listed as campsite when should have been listed as having campers on it – recommendation of assessor to abate $6,579.2</w:t>
      </w:r>
      <w:r w:rsidR="008F66D0">
        <w:rPr>
          <w:rFonts w:ascii="Arial" w:eastAsia="Times New Roman" w:hAnsi="Arial" w:cs="Arial"/>
          <w:b/>
          <w:color w:val="000000"/>
          <w:sz w:val="20"/>
          <w:szCs w:val="20"/>
        </w:rPr>
        <w:t>9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listed as $2</w:t>
      </w:r>
      <w:r w:rsidR="008F66D0">
        <w:rPr>
          <w:rFonts w:ascii="Arial" w:eastAsia="Times New Roman" w:hAnsi="Arial" w:cs="Arial"/>
          <w:b/>
          <w:color w:val="000000"/>
          <w:sz w:val="20"/>
          <w:szCs w:val="20"/>
        </w:rPr>
        <w:t>65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8F66D0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>00 should have been $20,</w:t>
      </w:r>
      <w:r w:rsidR="008F66D0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>00</w:t>
      </w:r>
    </w:p>
    <w:p w14:paraId="7618D904" w14:textId="0FBC7D07" w:rsidR="00162407" w:rsidRPr="00516BA6" w:rsidRDefault="008F66D0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Morris made a 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>motion to abate taxes on property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415-104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for $6579.27 to reflect correct assessment of $20,000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Selectman Hibberd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all less selectman Boisseau – motion passed.</w:t>
      </w:r>
      <w:r w:rsidR="00162407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E529151" w14:textId="77777777" w:rsidR="000D4E1E" w:rsidRDefault="000D4E1E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14B19DE" w14:textId="2C8FB8D0" w:rsidR="007F6B8B" w:rsidRDefault="002D0BD8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Tech needs capital expenses </w:t>
      </w:r>
      <w:r w:rsidR="007F6B8B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0D4E1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24AA147" w14:textId="5B711808" w:rsidR="002D0BD8" w:rsidRPr="000D4E1E" w:rsidRDefault="007F6B8B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Tim Fleury described needs of meeting room audio to clean up sound and look of room </w:t>
      </w:r>
      <w:r w:rsidR="004C5CD2" w:rsidRPr="000D4E1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Morris - </w:t>
      </w:r>
      <w:r w:rsidR="004C5CD2" w:rsidRPr="000D4E1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possible use of ARPA funds – move </w:t>
      </w:r>
      <w:r w:rsidR="00516BA6" w:rsidRPr="000D4E1E">
        <w:rPr>
          <w:rFonts w:ascii="Arial" w:eastAsia="Times New Roman" w:hAnsi="Arial" w:cs="Arial"/>
          <w:bCs/>
          <w:color w:val="000000"/>
          <w:sz w:val="20"/>
          <w:szCs w:val="20"/>
        </w:rPr>
        <w:t>forward</w:t>
      </w:r>
      <w:r w:rsidR="004C5CD2" w:rsidRPr="000D4E1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with looking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into it.</w:t>
      </w:r>
    </w:p>
    <w:p w14:paraId="5150C6B6" w14:textId="77777777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419D4CC" w14:textId="75D96BAF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Minutes – 01/31/2022</w:t>
      </w:r>
    </w:p>
    <w:p w14:paraId="31052105" w14:textId="2C7EEEE7" w:rsidR="004C5CD2" w:rsidRPr="00516BA6" w:rsidRDefault="007F6B8B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Hibberd made a </w:t>
      </w:r>
      <w:r w:rsidR="004C5CD2" w:rsidRPr="00516BA6">
        <w:rPr>
          <w:rFonts w:ascii="Arial" w:eastAsia="Times New Roman" w:hAnsi="Arial" w:cs="Arial"/>
          <w:b/>
          <w:color w:val="000000"/>
          <w:sz w:val="20"/>
          <w:szCs w:val="20"/>
        </w:rPr>
        <w:t>motion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accept minutes from 1/31/2022</w:t>
      </w:r>
      <w:r w:rsidR="004C5CD2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4C5CD2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4C5CD2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 less Selectman Boisseau </w:t>
      </w:r>
      <w:r w:rsidR="000874C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516BA6" w:rsidRPr="00516BA6">
        <w:rPr>
          <w:rFonts w:ascii="Arial" w:eastAsia="Times New Roman" w:hAnsi="Arial" w:cs="Arial"/>
          <w:b/>
          <w:color w:val="000000"/>
          <w:sz w:val="20"/>
          <w:szCs w:val="20"/>
        </w:rPr>
        <w:t>motion</w:t>
      </w:r>
      <w:r w:rsidR="004C5CD2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2120AB61" w14:textId="77777777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E054BD5" w14:textId="54CD6DCF" w:rsidR="002D0BD8" w:rsidRPr="00516BA6" w:rsidRDefault="002D0BD8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Other/Follow up from the board</w:t>
      </w:r>
    </w:p>
    <w:p w14:paraId="67FA7005" w14:textId="31AA1C4E" w:rsidR="004C5CD2" w:rsidRPr="00516BA6" w:rsidRDefault="00784F7B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4C5CD2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4C5CD2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request from forest society rebuild – put in for grant few weeks ago, need letter of support prior to March 1</w:t>
      </w:r>
      <w:r w:rsidR="004C5CD2" w:rsidRPr="00516BA6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st</w:t>
      </w:r>
      <w:r w:rsidR="004C5CD2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letter from board supporting continued reconstruction and recognizing overall </w:t>
      </w:r>
      <w:r w:rsidR="004C5CD2" w:rsidRPr="00516BA6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educational impact and economic impact of Rock’s Estate – will send over draft of what letter needs to contain </w:t>
      </w:r>
      <w:r w:rsidR="00167526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4C5CD2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24E47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167526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love to work with Rocks to bring more traffic there and to town – combine efforts of marketing team – </w:t>
      </w:r>
      <w:r w:rsidR="00B24E47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167526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good idea to bring up PILOT agreement again</w:t>
      </w:r>
      <w:r w:rsidR="00B24E47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167526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68C456B1" w14:textId="702E9992" w:rsidR="00167526" w:rsidRPr="00516BA6" w:rsidRDefault="00B24E47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167526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supportive of society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but </w:t>
      </w:r>
      <w:r w:rsidR="00167526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pay taxes based on PILOT agreement and not actual assessment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11EC6B16" w14:textId="037EB1E8" w:rsidR="00A27DC7" w:rsidRPr="00F079B0" w:rsidRDefault="00B24E47" w:rsidP="00A27DC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PILOT agreement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looked at it years ago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based it 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>on taxable property versus non-taxable property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The 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>property has changed now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state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 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>recalculating education funding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>anything to increase meal revenue adds to education funding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74FE9DD4" w14:textId="551A4C14" w:rsidR="00A27DC7" w:rsidRPr="00516BA6" w:rsidRDefault="000640F1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A27DC7" w:rsidRPr="00F079B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little free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pantry updates –</w:t>
      </w:r>
      <w:r w:rsidR="00A27DC7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crew 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working on pantry construction had to focus on own business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but are back to pantry construction.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00B55B40" w14:textId="18EA8983" w:rsidR="00A27DC7" w:rsidRPr="00516BA6" w:rsidRDefault="000640F1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after election discussion to ARPA funds – public hearing</w:t>
      </w:r>
    </w:p>
    <w:p w14:paraId="536E8B4F" w14:textId="36478302" w:rsidR="000640F1" w:rsidRDefault="000640F1" w:rsidP="002D0BD8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storage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town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Chief DeMoranville has a storage issue at station, e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vidence overflowing – no secure storage space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other than offices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shipping container available at town garage that can be cleared out – old wooden chairs from town hall, library shelves, room in area to add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another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container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 The board discussed storage needs of departments and possible solutions. Suggested getting a storage container for the short term and addressing long term needs with research.</w:t>
      </w:r>
      <w:r w:rsidR="00A27DC7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4BE56C72" w14:textId="560DF59F" w:rsidR="00846E11" w:rsidRPr="00516BA6" w:rsidRDefault="000640F1" w:rsidP="002D0BD8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846E11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copy of letter from 5 legislators sent to DOT – repeated concerns fr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846E11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m board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regarding proposed trucking route for proposed Dalton landfill. Selectman Jensen suggested </w:t>
      </w:r>
      <w:r w:rsidR="00846E11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draft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ing a</w:t>
      </w:r>
      <w:r w:rsidR="00846E11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thank you to </w:t>
      </w:r>
      <w:r w:rsidR="00F925EA">
        <w:rPr>
          <w:rFonts w:ascii="Arial" w:eastAsia="Times New Roman" w:hAnsi="Arial" w:cs="Arial"/>
          <w:bCs/>
          <w:color w:val="000000"/>
          <w:sz w:val="20"/>
          <w:szCs w:val="20"/>
        </w:rPr>
        <w:t>legislators</w:t>
      </w:r>
      <w:r w:rsidR="00846E11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forward to DES for record</w:t>
      </w:r>
      <w:r w:rsidR="00F925E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846E11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47072FA0" w14:textId="77777777" w:rsidR="007F3A63" w:rsidRPr="00516BA6" w:rsidRDefault="007F3A63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bookmarkEnd w:id="2"/>
    <w:bookmarkEnd w:id="3"/>
    <w:p w14:paraId="6DEF5BDC" w14:textId="12F3F43E" w:rsidR="007F3A63" w:rsidRPr="00516BA6" w:rsidRDefault="007F3A63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</w:t>
      </w:r>
      <w:r w:rsidR="00846E11" w:rsidRPr="00516BA6">
        <w:rPr>
          <w:rFonts w:ascii="Arial" w:eastAsia="Times New Roman" w:hAnsi="Arial" w:cs="Arial"/>
          <w:b/>
          <w:color w:val="000000"/>
          <w:sz w:val="20"/>
          <w:szCs w:val="20"/>
        </w:rPr>
        <w:t>6:51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pm Chairman </w:t>
      </w:r>
      <w:r w:rsidR="002D0BD8" w:rsidRPr="00516BA6">
        <w:rPr>
          <w:rFonts w:ascii="Arial" w:eastAsia="Times New Roman" w:hAnsi="Arial" w:cs="Arial"/>
          <w:b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go into non-public session per RSA 91A-3 II (personnel, legal) – 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846E11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seconded – roll call – all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less Selectman Boisseau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passed.</w:t>
      </w:r>
    </w:p>
    <w:p w14:paraId="3FFF1991" w14:textId="77777777" w:rsidR="00F925EA" w:rsidRDefault="00846E11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Board discussed rec hire</w:t>
      </w:r>
    </w:p>
    <w:p w14:paraId="6DA20488" w14:textId="4055E344" w:rsidR="00B75634" w:rsidRPr="00516BA6" w:rsidRDefault="00846E11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motion to hire SC at $16/</w:t>
      </w:r>
      <w:r w:rsidR="00F827E6" w:rsidRPr="00516BA6">
        <w:rPr>
          <w:rFonts w:ascii="Arial" w:eastAsia="Times New Roman" w:hAnsi="Arial" w:cs="Arial"/>
          <w:b/>
          <w:color w:val="000000"/>
          <w:sz w:val="20"/>
          <w:szCs w:val="20"/>
        </w:rPr>
        <w:t>hr.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as summer </w:t>
      </w:r>
      <w:r w:rsidR="00041618" w:rsidRPr="00516BA6">
        <w:rPr>
          <w:rFonts w:ascii="Arial" w:eastAsia="Times New Roman" w:hAnsi="Arial" w:cs="Arial"/>
          <w:b/>
          <w:color w:val="000000"/>
          <w:sz w:val="20"/>
          <w:szCs w:val="20"/>
        </w:rPr>
        <w:t>supervisor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for little </w:t>
      </w:r>
      <w:r w:rsidR="001C5ACF" w:rsidRPr="00516BA6">
        <w:rPr>
          <w:rFonts w:ascii="Arial" w:eastAsia="Times New Roman" w:hAnsi="Arial" w:cs="Arial"/>
          <w:b/>
          <w:color w:val="000000"/>
          <w:sz w:val="20"/>
          <w:szCs w:val="20"/>
        </w:rPr>
        <w:t>kids’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camp – 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second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all less Selectman Boisseau </w:t>
      </w:r>
      <w:r w:rsidR="00516BA6">
        <w:rPr>
          <w:rFonts w:ascii="Arial" w:eastAsia="Times New Roman" w:hAnsi="Arial" w:cs="Arial"/>
          <w:b/>
          <w:color w:val="000000"/>
          <w:sz w:val="20"/>
          <w:szCs w:val="20"/>
        </w:rPr>
        <w:t>-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3C05ABB9" w14:textId="6CB01C4A" w:rsidR="00846E11" w:rsidRPr="00516BA6" w:rsidRDefault="00041618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Board discussed repayment on property – more information needed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before moving forward.</w:t>
      </w:r>
    </w:p>
    <w:p w14:paraId="4A8DF27F" w14:textId="080C9BEA" w:rsidR="00041618" w:rsidRDefault="00041618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arbitration on abatement. </w:t>
      </w:r>
    </w:p>
    <w:p w14:paraId="5E22A400" w14:textId="595F8A28" w:rsidR="00403FB1" w:rsidRDefault="00403FB1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Jensen made a motion to discontinue the pilot program with 2 code enforcement and building inspectors. – 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less Selectman Boisseau – motion passed.</w:t>
      </w:r>
    </w:p>
    <w:p w14:paraId="24833D43" w14:textId="4FB9F263" w:rsidR="00403FB1" w:rsidRPr="00516BA6" w:rsidRDefault="00403FB1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Selectman Hibberd made a motion to hire Peter Duguay as building inspector and code enforcement officer and Travis Greenlaw as deputy building inspector and deputy code enforcement officer pending Primex approval – </w:t>
      </w:r>
      <w:r w:rsidR="00A87209">
        <w:rPr>
          <w:rFonts w:ascii="Arial" w:eastAsia="Times New Roman" w:hAnsi="Arial" w:cs="Arial"/>
          <w:b/>
          <w:color w:val="000000"/>
          <w:sz w:val="20"/>
          <w:szCs w:val="20"/>
        </w:rPr>
        <w:t>Selectman Jensen -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roll call </w:t>
      </w:r>
      <w:r w:rsidR="00A8720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all</w:t>
      </w:r>
      <w:r w:rsidR="00A8720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less Selectman Boisseau – motion passed.</w:t>
      </w:r>
    </w:p>
    <w:p w14:paraId="63EBEF4F" w14:textId="0AA18A4C" w:rsidR="001C0A0E" w:rsidRPr="00516BA6" w:rsidRDefault="00B54B0A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>Board discussed code officer/building inspector position.</w:t>
      </w:r>
    </w:p>
    <w:p w14:paraId="0A00203D" w14:textId="7D1CF87A" w:rsidR="001C5ACF" w:rsidRPr="00516BA6" w:rsidRDefault="00A87209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403FB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made a </w:t>
      </w:r>
      <w:r w:rsidR="00403FB1">
        <w:rPr>
          <w:rFonts w:ascii="Arial" w:eastAsia="Times New Roman" w:hAnsi="Arial" w:cs="Arial"/>
          <w:bCs/>
          <w:color w:val="000000"/>
          <w:sz w:val="20"/>
          <w:szCs w:val="20"/>
        </w:rPr>
        <w:t>motion to adjourn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at</w:t>
      </w:r>
      <w:r w:rsidR="00403FB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7:50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403FB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seconded – roll cal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l</w:t>
      </w:r>
      <w:r w:rsidR="00403FB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403FB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less Selectman Boisseau – motion passed.</w:t>
      </w:r>
    </w:p>
    <w:p w14:paraId="0DB94DEB" w14:textId="43B4CBED" w:rsidR="001C5ACF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Respectfully submitted, </w:t>
      </w:r>
    </w:p>
    <w:p w14:paraId="09FD4099" w14:textId="4EDE8690" w:rsidR="00B75634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</w:p>
    <w:p w14:paraId="6D180D34" w14:textId="09F47E20" w:rsidR="00CD7A2E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Administrative assistant</w:t>
      </w:r>
      <w:r w:rsidR="00CD7A2E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EFEED19" w14:textId="77777777" w:rsidR="00650A81" w:rsidRDefault="00650A81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41618"/>
    <w:rsid w:val="000640F1"/>
    <w:rsid w:val="000874CE"/>
    <w:rsid w:val="000D4E1E"/>
    <w:rsid w:val="000E2115"/>
    <w:rsid w:val="000E2C25"/>
    <w:rsid w:val="00115CFA"/>
    <w:rsid w:val="0015735B"/>
    <w:rsid w:val="00162407"/>
    <w:rsid w:val="00166FFC"/>
    <w:rsid w:val="00167526"/>
    <w:rsid w:val="001C0A0E"/>
    <w:rsid w:val="001C5ACF"/>
    <w:rsid w:val="001F1A37"/>
    <w:rsid w:val="002405DC"/>
    <w:rsid w:val="002A194F"/>
    <w:rsid w:val="002D0BD8"/>
    <w:rsid w:val="002F4D9E"/>
    <w:rsid w:val="00315B3F"/>
    <w:rsid w:val="0034065D"/>
    <w:rsid w:val="003C78DB"/>
    <w:rsid w:val="003D0551"/>
    <w:rsid w:val="00403FB1"/>
    <w:rsid w:val="004336E7"/>
    <w:rsid w:val="004C5CD2"/>
    <w:rsid w:val="004D14E7"/>
    <w:rsid w:val="00516BA6"/>
    <w:rsid w:val="0052280A"/>
    <w:rsid w:val="005352DB"/>
    <w:rsid w:val="005759EC"/>
    <w:rsid w:val="00650A81"/>
    <w:rsid w:val="00686F76"/>
    <w:rsid w:val="00704285"/>
    <w:rsid w:val="00760A23"/>
    <w:rsid w:val="0076128F"/>
    <w:rsid w:val="00784F7B"/>
    <w:rsid w:val="00796111"/>
    <w:rsid w:val="007B758A"/>
    <w:rsid w:val="007E506A"/>
    <w:rsid w:val="007F3A63"/>
    <w:rsid w:val="007F45B8"/>
    <w:rsid w:val="007F6B8B"/>
    <w:rsid w:val="00846E11"/>
    <w:rsid w:val="00873022"/>
    <w:rsid w:val="008F66D0"/>
    <w:rsid w:val="008F7E96"/>
    <w:rsid w:val="009375D9"/>
    <w:rsid w:val="00953954"/>
    <w:rsid w:val="009572CC"/>
    <w:rsid w:val="00980304"/>
    <w:rsid w:val="009D6492"/>
    <w:rsid w:val="00A27DC7"/>
    <w:rsid w:val="00A44D58"/>
    <w:rsid w:val="00A87209"/>
    <w:rsid w:val="00AD32DF"/>
    <w:rsid w:val="00B24E47"/>
    <w:rsid w:val="00B44C4F"/>
    <w:rsid w:val="00B54B0A"/>
    <w:rsid w:val="00B55450"/>
    <w:rsid w:val="00B554A4"/>
    <w:rsid w:val="00B745A1"/>
    <w:rsid w:val="00B75634"/>
    <w:rsid w:val="00C37483"/>
    <w:rsid w:val="00CA6B7C"/>
    <w:rsid w:val="00CB4BB1"/>
    <w:rsid w:val="00CD7A2E"/>
    <w:rsid w:val="00CE2084"/>
    <w:rsid w:val="00CF65E9"/>
    <w:rsid w:val="00D16988"/>
    <w:rsid w:val="00D22DA4"/>
    <w:rsid w:val="00D35C4C"/>
    <w:rsid w:val="00D643A9"/>
    <w:rsid w:val="00D93C27"/>
    <w:rsid w:val="00DF12BA"/>
    <w:rsid w:val="00ED76B1"/>
    <w:rsid w:val="00F079B0"/>
    <w:rsid w:val="00F827E6"/>
    <w:rsid w:val="00F85BA0"/>
    <w:rsid w:val="00F925E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27</cp:revision>
  <dcterms:created xsi:type="dcterms:W3CDTF">2022-02-14T22:34:00Z</dcterms:created>
  <dcterms:modified xsi:type="dcterms:W3CDTF">2022-02-24T20:34:00Z</dcterms:modified>
</cp:coreProperties>
</file>