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39218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3408">
        <w:rPr>
          <w:rFonts w:ascii="Calibri" w:eastAsia="Times New Roman" w:hAnsi="Calibri" w:cs="Calibri"/>
          <w:color w:val="000000"/>
        </w:rPr>
        <w:t>TOWN OF BETHLEHEM </w:t>
      </w:r>
    </w:p>
    <w:p w14:paraId="20787A2A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ZONING BOARD HEARING</w:t>
      </w:r>
    </w:p>
    <w:p w14:paraId="48F34FC2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TUESDAY JANUARY 11, 2022</w:t>
      </w:r>
    </w:p>
    <w:p w14:paraId="3947AFA7" w14:textId="77777777" w:rsidR="00F13408" w:rsidRPr="00585315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Calibri" w:eastAsia="Times New Roman" w:hAnsi="Calibri" w:cs="Calibri"/>
        </w:rPr>
        <w:t>In person and ZOOM VIRTUAL HEARING MINUTES</w:t>
      </w:r>
    </w:p>
    <w:p w14:paraId="0E2A5BE8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6:00 PM</w:t>
      </w:r>
    </w:p>
    <w:p w14:paraId="0A149CA4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Present: Chair Andrea Bryant, Vice Chair David Van Houten, Shane MacElhiney, Patrick Doughty and Ruth Heintz.</w:t>
      </w:r>
    </w:p>
    <w:p w14:paraId="53C9EC62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Alternate: Martie Cook on ZOOM</w:t>
      </w:r>
    </w:p>
    <w:p w14:paraId="047E5D46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Andrea Bryant opened the Hearing.</w:t>
      </w:r>
    </w:p>
    <w:p w14:paraId="7ECCE898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All stood for the Pledge of Allegiance</w:t>
      </w:r>
    </w:p>
    <w:p w14:paraId="160408D5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Andrea read the agenda.</w:t>
      </w:r>
    </w:p>
    <w:p w14:paraId="33D37F5D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Agenda item was cancelled for multifamily housing. David Brantley.</w:t>
      </w:r>
    </w:p>
    <w:p w14:paraId="53C9DE2A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She opened the hearing for a special exception for Patrick and Pamela Keating 37 Ridgewood Lane.</w:t>
      </w:r>
    </w:p>
    <w:p w14:paraId="025CC0C3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 Special exception request to put a manufactured home on a single lot.  This request is not allowed without a special exception application. Manufactured homes are only allowed in a mobile home subdivision or park. In March of 2021 the town voted to have it allowed only with a special exception.  </w:t>
      </w:r>
    </w:p>
    <w:p w14:paraId="3B5BA19A" w14:textId="77E60093" w:rsidR="00F13408" w:rsidRPr="00585315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Calibri" w:eastAsia="Times New Roman" w:hAnsi="Calibri" w:cs="Calibri"/>
        </w:rPr>
        <w:t>Ruth Heintz read the checklist and the board went over it.</w:t>
      </w:r>
      <w:r w:rsidR="001C6546" w:rsidRPr="00585315">
        <w:rPr>
          <w:rFonts w:ascii="Calibri" w:eastAsia="Times New Roman" w:hAnsi="Calibri" w:cs="Calibri"/>
        </w:rPr>
        <w:t xml:space="preserve"> </w:t>
      </w:r>
    </w:p>
    <w:p w14:paraId="45536398" w14:textId="4DA4D9FC" w:rsidR="00F13408" w:rsidRPr="00585315" w:rsidRDefault="00F13408" w:rsidP="00F13408">
      <w:pPr>
        <w:spacing w:line="240" w:lineRule="auto"/>
        <w:rPr>
          <w:rFonts w:ascii="Calibri" w:eastAsia="Times New Roman" w:hAnsi="Calibri" w:cs="Calibri"/>
        </w:rPr>
      </w:pPr>
      <w:r w:rsidRPr="00585315">
        <w:rPr>
          <w:rFonts w:ascii="Calibri" w:eastAsia="Times New Roman" w:hAnsi="Calibri" w:cs="Calibri"/>
        </w:rPr>
        <w:t xml:space="preserve">They agreed that the answers were adequate.  They meet the ordinance.  </w:t>
      </w:r>
      <w:r w:rsidR="001C6546" w:rsidRPr="00585315">
        <w:rPr>
          <w:rFonts w:ascii="Calibri" w:eastAsia="Times New Roman" w:hAnsi="Calibri" w:cs="Calibri"/>
        </w:rPr>
        <w:t xml:space="preserve">However, </w:t>
      </w:r>
      <w:r w:rsidR="00585315" w:rsidRPr="00585315">
        <w:rPr>
          <w:rFonts w:ascii="Calibri" w:eastAsia="Times New Roman" w:hAnsi="Calibri" w:cs="Calibri"/>
        </w:rPr>
        <w:t>the</w:t>
      </w:r>
      <w:r w:rsidRPr="00585315">
        <w:rPr>
          <w:rFonts w:ascii="Calibri" w:eastAsia="Times New Roman" w:hAnsi="Calibri" w:cs="Calibri"/>
        </w:rPr>
        <w:t xml:space="preserve"> application was missing certain things that</w:t>
      </w:r>
      <w:r w:rsidR="001C6546" w:rsidRPr="00585315">
        <w:rPr>
          <w:rFonts w:ascii="Calibri" w:eastAsia="Times New Roman" w:hAnsi="Calibri" w:cs="Calibri"/>
        </w:rPr>
        <w:t xml:space="preserve"> will  </w:t>
      </w:r>
      <w:r w:rsidRPr="00585315">
        <w:rPr>
          <w:rFonts w:ascii="Calibri" w:eastAsia="Times New Roman" w:hAnsi="Calibri" w:cs="Calibri"/>
        </w:rPr>
        <w:t xml:space="preserve"> become conditions on the approval.</w:t>
      </w:r>
    </w:p>
    <w:p w14:paraId="2B20961C" w14:textId="77777777" w:rsidR="00F13408" w:rsidRPr="00585315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Calibri" w:eastAsia="Times New Roman" w:hAnsi="Calibri" w:cs="Calibri"/>
        </w:rPr>
        <w:t>Eric Raichle was present. He commented that he and his wife, Lori, are abutters. They have known the Keatings for many years; they expressed that the Keatings are an asset to the community. They have no objections.</w:t>
      </w:r>
    </w:p>
    <w:p w14:paraId="1C2B8C7C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Calibri" w:eastAsia="Times New Roman" w:hAnsi="Calibri" w:cs="Calibri"/>
        </w:rPr>
        <w:t xml:space="preserve">Patrick Doughty motion to approve the checklist as complete for the Keating’s special exception with </w:t>
      </w:r>
      <w:r w:rsidRPr="00F13408">
        <w:rPr>
          <w:rFonts w:ascii="Calibri" w:eastAsia="Times New Roman" w:hAnsi="Calibri" w:cs="Calibri"/>
          <w:color w:val="000000"/>
        </w:rPr>
        <w:t>conditions.  Andrea Bryant second.  5-0 carried</w:t>
      </w:r>
    </w:p>
    <w:p w14:paraId="4DB9427E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 xml:space="preserve">Mrs. Keating was asked to explain her request for a special exception. She is replacing her tiny home </w:t>
      </w:r>
      <w:r w:rsidRPr="00585315">
        <w:rPr>
          <w:rFonts w:ascii="Calibri" w:eastAsia="Times New Roman" w:hAnsi="Calibri" w:cs="Calibri"/>
        </w:rPr>
        <w:t xml:space="preserve">with a manufactured home. This special exception request is due to a new ordinance as of March of </w:t>
      </w:r>
      <w:r w:rsidRPr="00F13408">
        <w:rPr>
          <w:rFonts w:ascii="Calibri" w:eastAsia="Times New Roman" w:hAnsi="Calibri" w:cs="Calibri"/>
          <w:color w:val="000000"/>
        </w:rPr>
        <w:t xml:space="preserve">2021. All manufactured homes need to apply for a special exception from the zoning board before they </w:t>
      </w:r>
      <w:r w:rsidRPr="00585315">
        <w:rPr>
          <w:rFonts w:ascii="Calibri" w:eastAsia="Times New Roman" w:hAnsi="Calibri" w:cs="Calibri"/>
        </w:rPr>
        <w:t xml:space="preserve">can put on a single lot. Manufactured mobile homes are still acceptable in mobile home parks and </w:t>
      </w:r>
      <w:r w:rsidRPr="00F13408">
        <w:rPr>
          <w:rFonts w:ascii="Calibri" w:eastAsia="Times New Roman" w:hAnsi="Calibri" w:cs="Calibri"/>
          <w:color w:val="000000"/>
        </w:rPr>
        <w:t>subdivisions in mobile home parks.</w:t>
      </w:r>
    </w:p>
    <w:p w14:paraId="5738C69F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Mrs. Keating’s new home is being placed in the same area as the tiny home was. </w:t>
      </w:r>
    </w:p>
    <w:p w14:paraId="38289C5A" w14:textId="77777777" w:rsidR="00F13408" w:rsidRPr="00F13408" w:rsidRDefault="00F13408" w:rsidP="00F13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8D4726" w14:textId="77777777" w:rsidR="001C6546" w:rsidRDefault="001C6546" w:rsidP="00F13408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0902F354" w14:textId="6CFB122F" w:rsidR="00F13408" w:rsidRPr="00585315" w:rsidRDefault="00AF5A72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lastRenderedPageBreak/>
        <w:br/>
      </w:r>
    </w:p>
    <w:p w14:paraId="513D8DB2" w14:textId="77777777" w:rsidR="00F13408" w:rsidRPr="00F13408" w:rsidRDefault="00F13408" w:rsidP="00F134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Special Exception Criteria</w:t>
      </w:r>
    </w:p>
    <w:p w14:paraId="4171B7A3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proposed use, structure, or change to a structure or use:</w:t>
      </w:r>
    </w:p>
    <w:p w14:paraId="5DE3B7A3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#1.</w:t>
      </w:r>
    </w:p>
    <w:p w14:paraId="0408DBD5" w14:textId="15475AE9" w:rsid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shall meet the requirements of the Bethlehem zoning ordinances and is consistent with the spirit and intent of the Bethlehem Master Plan.</w:t>
      </w:r>
    </w:p>
    <w:p w14:paraId="6D775A62" w14:textId="428F8691" w:rsidR="00585315" w:rsidRPr="00585315" w:rsidRDefault="00585315" w:rsidP="00F134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Applicant:  Yes, it will.</w:t>
      </w:r>
    </w:p>
    <w:p w14:paraId="62E63845" w14:textId="77777777" w:rsidR="00F13408" w:rsidRPr="00F13408" w:rsidRDefault="00F13408" w:rsidP="00F1340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Doughty motion to approve.  David Van Houten second. 5-0 carried</w:t>
      </w:r>
    </w:p>
    <w:p w14:paraId="35098A41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#2</w:t>
      </w:r>
    </w:p>
    <w:p w14:paraId="4A09BBA0" w14:textId="2F6DCE75" w:rsid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shall not negatively impact the health, safety, or general welfare of the neighborhood and/or the town, including but not limited to noise, odor, vibration, glare, hours of operation, traffic, lighting, runoff, and/or pollutants.</w:t>
      </w:r>
    </w:p>
    <w:p w14:paraId="22962D41" w14:textId="18E73135" w:rsidR="00585315" w:rsidRPr="00585315" w:rsidRDefault="00585315" w:rsidP="00F134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Applicant:  No, it will not – house is not visible to others.</w:t>
      </w:r>
    </w:p>
    <w:p w14:paraId="7D9D70E9" w14:textId="73D51685" w:rsidR="005D20BD" w:rsidRPr="00585315" w:rsidRDefault="005D20BD" w:rsidP="005D20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sz w:val="24"/>
          <w:szCs w:val="24"/>
        </w:rPr>
        <w:t>The board noted that the house is not seen from the road or neighbors.</w:t>
      </w:r>
    </w:p>
    <w:p w14:paraId="726FC50F" w14:textId="77777777" w:rsidR="00F13408" w:rsidRPr="00F13408" w:rsidRDefault="00F13408" w:rsidP="00F1340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Andrea Bryant motion to approve.  David Van Houten second 5-0 carried</w:t>
      </w:r>
    </w:p>
    <w:p w14:paraId="44E7CBC8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#3</w:t>
      </w:r>
    </w:p>
    <w:p w14:paraId="0B8190E6" w14:textId="373CFD11" w:rsid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shall be compatible with the character of the neighborhood and the town and will not diminish or have a negative effect on property values. </w:t>
      </w:r>
    </w:p>
    <w:p w14:paraId="5E9DDED8" w14:textId="77777777" w:rsidR="00A865A6" w:rsidRPr="00585315" w:rsidRDefault="00A865A6" w:rsidP="00A865A6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Applicant:  Will be compatible and will not have negative impacts. </w:t>
      </w:r>
    </w:p>
    <w:p w14:paraId="0DF6B1B1" w14:textId="77777777" w:rsidR="00585315" w:rsidRDefault="00F13408" w:rsidP="00F134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Board discussed the property will most likely become higher in value. </w:t>
      </w:r>
    </w:p>
    <w:p w14:paraId="1D883D77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Andrea Bryant motion to approve.  Shane MacElhiney second 5-0 carried</w:t>
      </w:r>
    </w:p>
    <w:p w14:paraId="0EAAC976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#4</w:t>
      </w:r>
    </w:p>
    <w:p w14:paraId="48FF756E" w14:textId="468AF4E0" w:rsid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shall not overload or result in an excessive demand on municipal services and/or facilities, including but not limited to schools, emergency services, water and sewage, waste disposal and road maintenance.</w:t>
      </w:r>
    </w:p>
    <w:p w14:paraId="5BE11728" w14:textId="76D79C28" w:rsidR="00585315" w:rsidRPr="00585315" w:rsidRDefault="00585315" w:rsidP="00F134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Applicant:  No, it will not.</w:t>
      </w:r>
    </w:p>
    <w:p w14:paraId="0B48D455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Patrick Doughty motion to approve.  Ruth Heintz second.  5-0 carried.</w:t>
      </w:r>
    </w:p>
    <w:p w14:paraId="04066C6B" w14:textId="77777777" w:rsidR="00F13408" w:rsidRPr="00F13408" w:rsidRDefault="00F13408" w:rsidP="00F13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  <w:r w:rsidRPr="00F1340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0579E671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 Special Exception can only be granted if the ZBA can determine that ALL CRITERA </w:t>
      </w:r>
    </w:p>
    <w:p w14:paraId="308A3EEA" w14:textId="063500B2" w:rsid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have been met.</w:t>
      </w:r>
    </w:p>
    <w:p w14:paraId="3A687259" w14:textId="77777777" w:rsidR="00AF5A72" w:rsidRPr="00F13408" w:rsidRDefault="00AF5A72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C63E2" w14:textId="643CA93A" w:rsidR="00F13408" w:rsidRPr="00585315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315">
        <w:rPr>
          <w:rFonts w:ascii="Times New Roman" w:eastAsia="Times New Roman" w:hAnsi="Times New Roman" w:cs="Times New Roman"/>
          <w:sz w:val="24"/>
          <w:szCs w:val="24"/>
        </w:rPr>
        <w:t xml:space="preserve">Patrick Doughty motion to approve Special Exception for manufactured home on a single </w:t>
      </w:r>
      <w:r w:rsidR="00585315" w:rsidRPr="00585315">
        <w:rPr>
          <w:rFonts w:ascii="Times New Roman" w:eastAsia="Times New Roman" w:hAnsi="Times New Roman" w:cs="Times New Roman"/>
          <w:sz w:val="24"/>
          <w:szCs w:val="24"/>
        </w:rPr>
        <w:t>lot with</w:t>
      </w:r>
      <w:r w:rsidRPr="00585315">
        <w:rPr>
          <w:rFonts w:ascii="Times New Roman" w:eastAsia="Times New Roman" w:hAnsi="Times New Roman" w:cs="Times New Roman"/>
          <w:sz w:val="24"/>
          <w:szCs w:val="24"/>
        </w:rPr>
        <w:t xml:space="preserve"> conditions: A new map needs to be supplied with location of home, setbacks and showing </w:t>
      </w:r>
      <w:r w:rsidR="001C6546" w:rsidRPr="00585315">
        <w:rPr>
          <w:rFonts w:ascii="Times New Roman" w:eastAsia="Times New Roman" w:hAnsi="Times New Roman" w:cs="Times New Roman"/>
          <w:sz w:val="24"/>
          <w:szCs w:val="24"/>
        </w:rPr>
        <w:t xml:space="preserve">location of </w:t>
      </w:r>
      <w:r w:rsidRPr="00585315">
        <w:rPr>
          <w:rFonts w:ascii="Times New Roman" w:eastAsia="Times New Roman" w:hAnsi="Times New Roman" w:cs="Times New Roman"/>
          <w:sz w:val="24"/>
          <w:szCs w:val="24"/>
        </w:rPr>
        <w:t>septic</w:t>
      </w:r>
      <w:r w:rsidR="00AF5A72">
        <w:rPr>
          <w:rFonts w:ascii="Times New Roman" w:eastAsia="Times New Roman" w:hAnsi="Times New Roman" w:cs="Times New Roman"/>
          <w:sz w:val="24"/>
          <w:szCs w:val="24"/>
        </w:rPr>
        <w:t xml:space="preserve"> location.</w:t>
      </w:r>
      <w:r w:rsidRPr="00585315">
        <w:rPr>
          <w:rFonts w:ascii="Times New Roman" w:eastAsia="Times New Roman" w:hAnsi="Times New Roman" w:cs="Times New Roman"/>
          <w:sz w:val="24"/>
          <w:szCs w:val="24"/>
        </w:rPr>
        <w:t>  Ruth Heintz second.  5-0 carried</w:t>
      </w:r>
    </w:p>
    <w:p w14:paraId="04B0BCE2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ACD2C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Close hearing</w:t>
      </w:r>
    </w:p>
    <w:p w14:paraId="4FADC4C2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23405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Minutes from 9-14-21</w:t>
      </w:r>
    </w:p>
    <w:p w14:paraId="4A729316" w14:textId="49666FFC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Dave Van Houten motion to approve 9-14-</w:t>
      </w:r>
      <w:r w:rsidR="00585315"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21 Andrea</w:t>
      </w: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Bryant second.  6-0 carried</w:t>
      </w:r>
    </w:p>
    <w:p w14:paraId="288182B8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08A83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 April 12, 2022.</w:t>
      </w:r>
    </w:p>
    <w:p w14:paraId="5D4E89DF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Shane MacElhiney motion to adjourn.  Patrick Doughty second.  5-0 adjourned.</w:t>
      </w:r>
    </w:p>
    <w:p w14:paraId="290C1863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068C7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</w:t>
      </w:r>
    </w:p>
    <w:p w14:paraId="209079D4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Debra Bayley </w:t>
      </w:r>
    </w:p>
    <w:p w14:paraId="619E8431" w14:textId="77777777" w:rsidR="00F13408" w:rsidRPr="00F13408" w:rsidRDefault="00F13408" w:rsidP="00F13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color w:val="000000"/>
          <w:sz w:val="24"/>
          <w:szCs w:val="24"/>
        </w:rPr>
        <w:t>Planning/zoning clerk</w:t>
      </w:r>
    </w:p>
    <w:p w14:paraId="19424543" w14:textId="77777777" w:rsidR="00F13408" w:rsidRPr="00F13408" w:rsidRDefault="00F13408" w:rsidP="00F134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E67DFAD" w14:textId="77777777" w:rsidR="00F13408" w:rsidRPr="00F13408" w:rsidRDefault="00F13408" w:rsidP="00F134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3408">
        <w:rPr>
          <w:rFonts w:ascii="Calibri" w:eastAsia="Times New Roman" w:hAnsi="Calibri" w:cs="Calibri"/>
          <w:color w:val="000000"/>
        </w:rPr>
        <w:t> </w:t>
      </w:r>
    </w:p>
    <w:p w14:paraId="559BE593" w14:textId="77777777" w:rsidR="00EB15DE" w:rsidRDefault="00EB15DE"/>
    <w:sectPr w:rsidR="00EB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08"/>
    <w:rsid w:val="001C6546"/>
    <w:rsid w:val="00585315"/>
    <w:rsid w:val="005D20BD"/>
    <w:rsid w:val="009A2296"/>
    <w:rsid w:val="00A865A6"/>
    <w:rsid w:val="00AF5A72"/>
    <w:rsid w:val="00DF0CCA"/>
    <w:rsid w:val="00EB15DE"/>
    <w:rsid w:val="00F1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AB6D"/>
  <w15:chartTrackingRefBased/>
  <w15:docId w15:val="{E2C18637-13B2-413C-BE8D-4933C98F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bryant</dc:creator>
  <cp:keywords/>
  <dc:description/>
  <cp:lastModifiedBy>Nicole McGrath</cp:lastModifiedBy>
  <cp:revision>2</cp:revision>
  <cp:lastPrinted>2022-02-15T16:38:00Z</cp:lastPrinted>
  <dcterms:created xsi:type="dcterms:W3CDTF">2022-04-13T16:39:00Z</dcterms:created>
  <dcterms:modified xsi:type="dcterms:W3CDTF">2022-04-13T16:39:00Z</dcterms:modified>
</cp:coreProperties>
</file>