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30E6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TOWN OF BETHLEHEM</w:t>
      </w:r>
    </w:p>
    <w:p w14:paraId="36F0DE9E" w14:textId="728C647C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 xml:space="preserve">Planning Board </w:t>
      </w:r>
      <w:r w:rsidR="008E2329">
        <w:rPr>
          <w:rFonts w:eastAsia="Times New Roman" w:cstheme="minorHAnsi"/>
          <w:sz w:val="28"/>
          <w:szCs w:val="28"/>
        </w:rPr>
        <w:t>Hearing</w:t>
      </w:r>
    </w:p>
    <w:p w14:paraId="51991F00" w14:textId="0F2A86FD" w:rsidR="00816DDE" w:rsidRPr="00C80ADF" w:rsidRDefault="00CA3DFF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September 14</w:t>
      </w:r>
      <w:r w:rsidR="00DE2C88">
        <w:rPr>
          <w:rFonts w:eastAsia="Times New Roman" w:cstheme="minorHAnsi"/>
          <w:sz w:val="28"/>
          <w:szCs w:val="28"/>
        </w:rPr>
        <w:t>, 2022</w:t>
      </w:r>
    </w:p>
    <w:p w14:paraId="16BF838C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MINUTES</w:t>
      </w:r>
    </w:p>
    <w:p w14:paraId="4C263F57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6:00 PM</w:t>
      </w:r>
    </w:p>
    <w:p w14:paraId="7258D042" w14:textId="77777777" w:rsidR="00816DDE" w:rsidRPr="00D538A5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543A6425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20B622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F81644" w14:textId="65160A5E" w:rsidR="00816DDE" w:rsidRDefault="001300E7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PLANNING BOARD: </w:t>
      </w:r>
      <w:r w:rsidR="00816DDE">
        <w:rPr>
          <w:rFonts w:eastAsia="Times New Roman" w:cstheme="minorHAnsi"/>
          <w:sz w:val="24"/>
          <w:szCs w:val="24"/>
        </w:rPr>
        <w:t xml:space="preserve">Vice Chair Anthony </w:t>
      </w:r>
      <w:r w:rsidR="00356373">
        <w:rPr>
          <w:rFonts w:eastAsia="Times New Roman" w:cstheme="minorHAnsi"/>
          <w:sz w:val="24"/>
          <w:szCs w:val="24"/>
        </w:rPr>
        <w:t>Rodrigues, Kim</w:t>
      </w:r>
      <w:r w:rsidR="00816DDE">
        <w:rPr>
          <w:rFonts w:eastAsia="Times New Roman" w:cstheme="minorHAnsi"/>
          <w:sz w:val="24"/>
          <w:szCs w:val="24"/>
        </w:rPr>
        <w:t xml:space="preserve"> Koprowski, Alecia Loveless, and Chris Jensen.</w:t>
      </w:r>
    </w:p>
    <w:p w14:paraId="2EC3B85E" w14:textId="745A21BE" w:rsidR="00371022" w:rsidRDefault="00A03474">
      <w:r>
        <w:t>Absent: Chair Bruno</w:t>
      </w:r>
      <w:r w:rsidR="00356373">
        <w:t>, Martie Cook, and Kevin Roy</w:t>
      </w:r>
    </w:p>
    <w:p w14:paraId="36625A2E" w14:textId="6F4776A5" w:rsidR="00816DDE" w:rsidRDefault="00A03474">
      <w:r>
        <w:t xml:space="preserve">Vice </w:t>
      </w:r>
      <w:r w:rsidR="00816DDE">
        <w:t xml:space="preserve">Chair </w:t>
      </w:r>
      <w:r>
        <w:t>Rodrigues</w:t>
      </w:r>
      <w:r w:rsidR="00816DDE">
        <w:t xml:space="preserve"> opened the </w:t>
      </w:r>
      <w:r w:rsidR="00AA30E6">
        <w:t xml:space="preserve">public hearing </w:t>
      </w:r>
      <w:r w:rsidR="00816DDE">
        <w:t>at 6pm.</w:t>
      </w:r>
    </w:p>
    <w:p w14:paraId="1D19525B" w14:textId="5338ED8E" w:rsidR="00816DDE" w:rsidRDefault="00816DDE">
      <w:r>
        <w:t xml:space="preserve">Pledge of Allegiance </w:t>
      </w:r>
    </w:p>
    <w:p w14:paraId="4A9275C9" w14:textId="0BD75FF4" w:rsidR="00A03474" w:rsidRDefault="00A03474">
      <w:r>
        <w:t xml:space="preserve">                            </w:t>
      </w:r>
      <w:r w:rsidR="00816DDE">
        <w:t>AGENDA</w:t>
      </w:r>
      <w:bookmarkStart w:id="0" w:name="_GoBack"/>
      <w:bookmarkEnd w:id="0"/>
    </w:p>
    <w:p w14:paraId="6238EB2F" w14:textId="2185071A" w:rsidR="00A03474" w:rsidRDefault="00A03474" w:rsidP="00A03474">
      <w:pPr>
        <w:pStyle w:val="NoSpacing"/>
      </w:pPr>
      <w:r>
        <w:t xml:space="preserve">Zoning Ordinance discussion </w:t>
      </w:r>
      <w:r w:rsidR="00356373">
        <w:t>on updated regulations</w:t>
      </w:r>
    </w:p>
    <w:p w14:paraId="076E37DB" w14:textId="58AC53D6" w:rsidR="00356373" w:rsidRDefault="00356373" w:rsidP="00A03474">
      <w:pPr>
        <w:pStyle w:val="NoSpacing"/>
      </w:pPr>
      <w:r>
        <w:t>Horizons Engineering-ADAIR project</w:t>
      </w:r>
    </w:p>
    <w:p w14:paraId="6619198C" w14:textId="0EBE5458" w:rsidR="00356373" w:rsidRDefault="00356373" w:rsidP="00A03474">
      <w:pPr>
        <w:pStyle w:val="NoSpacing"/>
      </w:pPr>
      <w:r>
        <w:t xml:space="preserve">Herb </w:t>
      </w:r>
      <w:proofErr w:type="spellStart"/>
      <w:r>
        <w:t>Lahout</w:t>
      </w:r>
      <w:proofErr w:type="spellEnd"/>
      <w:r w:rsidR="002C4332">
        <w:t xml:space="preserve"> </w:t>
      </w:r>
      <w:r w:rsidR="00222B85">
        <w:t>apartments – expansion – conceptual</w:t>
      </w:r>
    </w:p>
    <w:p w14:paraId="229B0EFB" w14:textId="0FAC8242" w:rsidR="00222B85" w:rsidRDefault="00222B85" w:rsidP="00A03474">
      <w:pPr>
        <w:pStyle w:val="NoSpacing"/>
      </w:pPr>
      <w:r>
        <w:t>Chandler Hotel – renovations - conceptual</w:t>
      </w:r>
    </w:p>
    <w:p w14:paraId="04E63FE3" w14:textId="7C5D474B" w:rsidR="00A03474" w:rsidRDefault="00A03474" w:rsidP="00A03474">
      <w:pPr>
        <w:pStyle w:val="NoSpacing"/>
      </w:pPr>
      <w:r>
        <w:t>Minutes from 8-</w:t>
      </w:r>
      <w:r w:rsidR="00356373">
        <w:t>24</w:t>
      </w:r>
      <w:r>
        <w:t>-22</w:t>
      </w:r>
    </w:p>
    <w:p w14:paraId="58EBE093" w14:textId="23EACF2D" w:rsidR="00816DDE" w:rsidRDefault="00A03474" w:rsidP="00A03474">
      <w:pPr>
        <w:pStyle w:val="NoSpacing"/>
      </w:pPr>
      <w:r>
        <w:t>Board Business</w:t>
      </w:r>
      <w:r w:rsidR="00DE2C88">
        <w:t xml:space="preserve"> </w:t>
      </w:r>
    </w:p>
    <w:p w14:paraId="021AC2CC" w14:textId="77777777" w:rsidR="00A03474" w:rsidRDefault="00A03474" w:rsidP="00A03474">
      <w:pPr>
        <w:pStyle w:val="NoSpacing"/>
      </w:pPr>
    </w:p>
    <w:p w14:paraId="07424D66" w14:textId="6C3EA056" w:rsidR="00C151DE" w:rsidRDefault="009B2E3E" w:rsidP="002E6010">
      <w:pPr>
        <w:spacing w:after="240"/>
      </w:pPr>
      <w:r>
        <w:t xml:space="preserve">Tara Bamford </w:t>
      </w:r>
      <w:r w:rsidR="002C1793">
        <w:t>t</w:t>
      </w:r>
      <w:r w:rsidR="00A03474">
        <w:t>own planner</w:t>
      </w:r>
      <w:r w:rsidR="005456A4">
        <w:t xml:space="preserve"> shared her computer screen for the audience for the</w:t>
      </w:r>
      <w:r w:rsidR="00C151DE">
        <w:t xml:space="preserve"> zoning ordinance discussion.  She noted her findings and discrepancies with the towns current zoning ordinance.  She addressed several t</w:t>
      </w:r>
      <w:r w:rsidR="00C97493">
        <w:t>hings -s</w:t>
      </w:r>
      <w:r w:rsidR="00057DA9">
        <w:t xml:space="preserve">ome of the language is </w:t>
      </w:r>
      <w:r w:rsidR="00C56A8E">
        <w:t>too</w:t>
      </w:r>
      <w:r w:rsidR="00057DA9">
        <w:t xml:space="preserve"> subjective for a zoning ordinance and should be removed.  </w:t>
      </w:r>
    </w:p>
    <w:p w14:paraId="1C91B5AE" w14:textId="42A39900" w:rsidR="00323F30" w:rsidRDefault="00323F30" w:rsidP="002E6010">
      <w:pPr>
        <w:spacing w:after="240"/>
      </w:pPr>
      <w:r>
        <w:t>How a Class V1 road becomes a Class V Road doesn’t belong</w:t>
      </w:r>
      <w:r w:rsidR="00C56A8E">
        <w:t xml:space="preserve"> in a </w:t>
      </w:r>
      <w:r>
        <w:t xml:space="preserve">zoning ordinance.   </w:t>
      </w:r>
    </w:p>
    <w:p w14:paraId="363361B7" w14:textId="419B3561" w:rsidR="00C151DE" w:rsidRDefault="00323F30" w:rsidP="002E6010">
      <w:pPr>
        <w:spacing w:after="240"/>
      </w:pPr>
      <w:r>
        <w:t>Case Law and State Law should not be in a zoning ordinance.</w:t>
      </w:r>
    </w:p>
    <w:p w14:paraId="7A5B8F78" w14:textId="5D0F53A1" w:rsidR="00323F30" w:rsidRDefault="00323F30" w:rsidP="002E6010">
      <w:pPr>
        <w:spacing w:after="240"/>
      </w:pPr>
      <w:r>
        <w:t>Some sections are repeated</w:t>
      </w:r>
      <w:r w:rsidR="000F75BC">
        <w:t xml:space="preserve"> – some section just need to be taken out and rewritten to add correct language.</w:t>
      </w:r>
    </w:p>
    <w:p w14:paraId="30082F1E" w14:textId="253FBDD4" w:rsidR="000F75BC" w:rsidRDefault="000F75BC" w:rsidP="002E6010">
      <w:pPr>
        <w:spacing w:after="240"/>
      </w:pPr>
      <w:r>
        <w:t xml:space="preserve">Zoning map is going to be added – there are several maps in the master plan that </w:t>
      </w:r>
      <w:r w:rsidR="00522ED3">
        <w:t>can</w:t>
      </w:r>
      <w:r>
        <w:t xml:space="preserve"> be utilized.</w:t>
      </w:r>
    </w:p>
    <w:p w14:paraId="7812831D" w14:textId="1AF4D365" w:rsidR="000F75BC" w:rsidRDefault="000F75BC" w:rsidP="002E6010">
      <w:pPr>
        <w:spacing w:after="240"/>
      </w:pPr>
      <w:r>
        <w:t>District 2 has two use tables – one will be del</w:t>
      </w:r>
      <w:r w:rsidR="00BE286D">
        <w:t xml:space="preserve">eted.  </w:t>
      </w:r>
    </w:p>
    <w:p w14:paraId="3D5E8FE6" w14:textId="767A02C9" w:rsidR="00BE286D" w:rsidRDefault="00BE286D" w:rsidP="002E6010">
      <w:pPr>
        <w:spacing w:after="240"/>
      </w:pPr>
      <w:r>
        <w:t xml:space="preserve">Under article X1 multi-family dwelling unit development – affordability will be taken out.  </w:t>
      </w:r>
    </w:p>
    <w:p w14:paraId="612AA65F" w14:textId="77777777" w:rsidR="006C6309" w:rsidRDefault="006C6309" w:rsidP="002E6010">
      <w:pPr>
        <w:spacing w:after="240"/>
      </w:pPr>
    </w:p>
    <w:p w14:paraId="1C33CBDE" w14:textId="77777777" w:rsidR="006C6309" w:rsidRDefault="006C6309" w:rsidP="002E6010">
      <w:pPr>
        <w:spacing w:after="240"/>
      </w:pPr>
    </w:p>
    <w:p w14:paraId="6A12B743" w14:textId="7421272B" w:rsidR="00522ED3" w:rsidRPr="006C6309" w:rsidRDefault="00BE286D" w:rsidP="002E6010">
      <w:pPr>
        <w:spacing w:after="240"/>
        <w:rPr>
          <w:b/>
          <w:bCs/>
          <w:u w:val="single"/>
        </w:rPr>
      </w:pPr>
      <w:r w:rsidRPr="006C6309">
        <w:rPr>
          <w:b/>
          <w:bCs/>
          <w:u w:val="single"/>
        </w:rPr>
        <w:lastRenderedPageBreak/>
        <w:t xml:space="preserve">Article X11 Cluster </w:t>
      </w:r>
      <w:r w:rsidR="006C6309">
        <w:rPr>
          <w:b/>
          <w:bCs/>
          <w:u w:val="single"/>
        </w:rPr>
        <w:t>D</w:t>
      </w:r>
      <w:r w:rsidRPr="006C6309">
        <w:rPr>
          <w:b/>
          <w:bCs/>
          <w:u w:val="single"/>
        </w:rPr>
        <w:t xml:space="preserve">evelopment – </w:t>
      </w:r>
    </w:p>
    <w:p w14:paraId="41C9D2B4" w14:textId="60003592" w:rsidR="00BE286D" w:rsidRDefault="00BE286D" w:rsidP="002E6010">
      <w:pPr>
        <w:spacing w:after="240"/>
      </w:pPr>
      <w:r>
        <w:t>needs to have s</w:t>
      </w:r>
      <w:r w:rsidR="00832AFB">
        <w:t>tronger</w:t>
      </w:r>
      <w:r>
        <w:t xml:space="preserve"> language – an example would be requiring </w:t>
      </w:r>
      <w:r w:rsidR="00522ED3">
        <w:t>that</w:t>
      </w:r>
      <w:r w:rsidR="006C6309">
        <w:t xml:space="preserve"> the</w:t>
      </w:r>
      <w:r>
        <w:t xml:space="preserve"> development </w:t>
      </w:r>
      <w:r w:rsidR="007F5AFA">
        <w:t xml:space="preserve">is clustered </w:t>
      </w:r>
      <w:r w:rsidR="006C6309">
        <w:t>away</w:t>
      </w:r>
      <w:r w:rsidR="007F5AFA">
        <w:t xml:space="preserve"> from important resource areas or clustered around an open apace area for use by the residents.  Mr. Jensen:  such as wetland?  </w:t>
      </w:r>
      <w:r w:rsidR="00522ED3">
        <w:t>Tara -</w:t>
      </w:r>
      <w:r w:rsidR="0041443A">
        <w:t>Yes</w:t>
      </w:r>
      <w:r w:rsidR="007F5AFA">
        <w:t xml:space="preserve"> </w:t>
      </w:r>
    </w:p>
    <w:p w14:paraId="03F2F031" w14:textId="4E1B7304" w:rsidR="005F6C96" w:rsidRDefault="007D7BBF" w:rsidP="005F6C96">
      <w:pPr>
        <w:spacing w:after="240"/>
      </w:pPr>
      <w:r w:rsidRPr="00070E89">
        <w:rPr>
          <w:u w:val="single"/>
        </w:rPr>
        <w:t xml:space="preserve">Article X111 Manufactured </w:t>
      </w:r>
      <w:r w:rsidR="00070E89" w:rsidRPr="00070E89">
        <w:rPr>
          <w:u w:val="single"/>
        </w:rPr>
        <w:t>H</w:t>
      </w:r>
      <w:r w:rsidRPr="00070E89">
        <w:rPr>
          <w:u w:val="single"/>
        </w:rPr>
        <w:t>ousing</w:t>
      </w:r>
      <w:r w:rsidR="008453BD">
        <w:rPr>
          <w:u w:val="single"/>
        </w:rPr>
        <w:t xml:space="preserve"> -</w:t>
      </w:r>
      <w:r w:rsidR="008453BD">
        <w:t>n</w:t>
      </w:r>
      <w:r>
        <w:t>eed</w:t>
      </w:r>
      <w:r w:rsidR="008453BD">
        <w:t>s</w:t>
      </w:r>
      <w:r>
        <w:t xml:space="preserve"> to be rewritten to incorporate the 2021 amendment</w:t>
      </w:r>
      <w:r w:rsidR="005F6C96">
        <w:t xml:space="preserve"> – She is not familiar with the statue that would enable the Selectboard</w:t>
      </w:r>
      <w:r w:rsidR="0041052C">
        <w:t xml:space="preserve"> to</w:t>
      </w:r>
      <w:r w:rsidR="005F6C96">
        <w:t xml:space="preserve"> require a renewable permit </w:t>
      </w:r>
      <w:r w:rsidR="00F46773">
        <w:t>for manufactured</w:t>
      </w:r>
      <w:r w:rsidR="005F6C96">
        <w:t xml:space="preserve"> housing park</w:t>
      </w:r>
      <w:r w:rsidR="0041052C">
        <w:t>s</w:t>
      </w:r>
      <w:r w:rsidR="005F6C96">
        <w:t xml:space="preserve">.  </w:t>
      </w:r>
      <w:r w:rsidR="00D947A2">
        <w:t xml:space="preserve">It’s </w:t>
      </w:r>
      <w:r w:rsidR="005F6C96">
        <w:t>more like a business permit.   This will be removed.</w:t>
      </w:r>
    </w:p>
    <w:p w14:paraId="3E1B7A4E" w14:textId="77777777" w:rsidR="00AC0DB4" w:rsidRDefault="00AC0DB4" w:rsidP="00AC0DB4">
      <w:pPr>
        <w:spacing w:after="240"/>
      </w:pPr>
      <w:r w:rsidRPr="008453BD">
        <w:rPr>
          <w:u w:val="single"/>
        </w:rPr>
        <w:t>Article X1V floodplain development</w:t>
      </w:r>
      <w:r>
        <w:t xml:space="preserve"> – Tara wants to run this by Jenn Gilbert in Concord to be sure it is up to date with the latest floodplain insurance.  </w:t>
      </w:r>
    </w:p>
    <w:p w14:paraId="6EFEA189" w14:textId="7FDE4C19" w:rsidR="007D7BBF" w:rsidRDefault="007D7BBF" w:rsidP="002E6010">
      <w:pPr>
        <w:spacing w:after="240"/>
      </w:pPr>
      <w:r>
        <w:t xml:space="preserve"> </w:t>
      </w:r>
      <w:r w:rsidRPr="00070E89">
        <w:rPr>
          <w:u w:val="single"/>
        </w:rPr>
        <w:t>Article XV111 Impact fees</w:t>
      </w:r>
      <w:r w:rsidR="008453BD">
        <w:rPr>
          <w:u w:val="single"/>
        </w:rPr>
        <w:t xml:space="preserve"> - </w:t>
      </w:r>
      <w:r>
        <w:t>She could not find any information regarding how this is determined</w:t>
      </w:r>
      <w:r w:rsidR="0041052C">
        <w:t xml:space="preserve"> in our regs. </w:t>
      </w:r>
      <w:r>
        <w:t xml:space="preserve">  Unless it is a case-by-case basis.  It will be taken out.</w:t>
      </w:r>
    </w:p>
    <w:p w14:paraId="593F812E" w14:textId="6CC10C23" w:rsidR="00AC0DB4" w:rsidRDefault="00AC0DB4" w:rsidP="002E6010">
      <w:pPr>
        <w:spacing w:after="240"/>
      </w:pPr>
      <w:r w:rsidRPr="00AC0DB4">
        <w:rPr>
          <w:u w:val="single"/>
        </w:rPr>
        <w:t>Article X1X board of adjust</w:t>
      </w:r>
      <w:r>
        <w:t xml:space="preserve"> – needs to be changed to elected board – missing language regarding ZBA duties etc. </w:t>
      </w:r>
    </w:p>
    <w:p w14:paraId="44FB984B" w14:textId="1FEC6A4F" w:rsidR="00AC0DB4" w:rsidRPr="00AC0DB4" w:rsidRDefault="00AC0DB4" w:rsidP="002E6010">
      <w:pPr>
        <w:spacing w:after="240"/>
        <w:rPr>
          <w:u w:val="single"/>
        </w:rPr>
      </w:pPr>
      <w:r w:rsidRPr="00AC0DB4">
        <w:rPr>
          <w:u w:val="single"/>
        </w:rPr>
        <w:t>Article XX1 definitions</w:t>
      </w:r>
    </w:p>
    <w:p w14:paraId="7D54D2FA" w14:textId="2F97BAC2" w:rsidR="00F84B9B" w:rsidRDefault="007D7BBF" w:rsidP="002E6010">
      <w:pPr>
        <w:spacing w:after="240"/>
      </w:pPr>
      <w:r>
        <w:t xml:space="preserve">Excavation regulation </w:t>
      </w:r>
      <w:r w:rsidR="00070E89">
        <w:t xml:space="preserve">- Should </w:t>
      </w:r>
      <w:r w:rsidR="00F84B9B">
        <w:t>not part of the Zoning Ordinances.</w:t>
      </w:r>
    </w:p>
    <w:p w14:paraId="784B470D" w14:textId="2C764EF6" w:rsidR="00F84B9B" w:rsidRDefault="00F84B9B" w:rsidP="002E6010">
      <w:pPr>
        <w:spacing w:after="240"/>
      </w:pPr>
      <w:r>
        <w:t>Density</w:t>
      </w:r>
      <w:r w:rsidR="00070E89">
        <w:t xml:space="preserve"> – needs more discussion</w:t>
      </w:r>
    </w:p>
    <w:p w14:paraId="2FC926E7" w14:textId="0E968907" w:rsidR="00522ED3" w:rsidRDefault="00522ED3" w:rsidP="002E6010">
      <w:pPr>
        <w:spacing w:after="240"/>
      </w:pPr>
      <w:r>
        <w:t xml:space="preserve">ADUs </w:t>
      </w:r>
      <w:r w:rsidR="00070E89">
        <w:t xml:space="preserve">- </w:t>
      </w:r>
      <w:r w:rsidR="00C56A8E">
        <w:t xml:space="preserve">Needs to </w:t>
      </w:r>
      <w:r w:rsidR="00070E89">
        <w:t>be rewritten with</w:t>
      </w:r>
      <w:r w:rsidR="00C56A8E">
        <w:t xml:space="preserve"> state default language</w:t>
      </w:r>
    </w:p>
    <w:p w14:paraId="67334CF8" w14:textId="414A318A" w:rsidR="00F84B9B" w:rsidRDefault="00F84B9B" w:rsidP="002E6010">
      <w:pPr>
        <w:spacing w:after="240"/>
      </w:pPr>
      <w:r>
        <w:t xml:space="preserve">Home business </w:t>
      </w:r>
      <w:r w:rsidR="00070E89">
        <w:t xml:space="preserve">– needs to </w:t>
      </w:r>
      <w:r w:rsidR="00015956">
        <w:t>be discussed with s</w:t>
      </w:r>
      <w:r w:rsidR="002C4332">
        <w:t>imple</w:t>
      </w:r>
      <w:r w:rsidR="00015956">
        <w:t xml:space="preserve"> language.</w:t>
      </w:r>
    </w:p>
    <w:p w14:paraId="10FB7D7C" w14:textId="0FF84124" w:rsidR="00F84B9B" w:rsidRDefault="00F84B9B" w:rsidP="002E6010">
      <w:pPr>
        <w:spacing w:after="240"/>
      </w:pPr>
      <w:r>
        <w:t>Shor</w:t>
      </w:r>
      <w:r w:rsidR="00C56A8E">
        <w:t xml:space="preserve">t term </w:t>
      </w:r>
      <w:r>
        <w:t xml:space="preserve">rentals </w:t>
      </w:r>
      <w:r w:rsidR="00015956">
        <w:t xml:space="preserve">- </w:t>
      </w:r>
      <w:r>
        <w:t xml:space="preserve">are quite </w:t>
      </w:r>
      <w:r w:rsidR="005F6C96">
        <w:t xml:space="preserve">a </w:t>
      </w:r>
      <w:r>
        <w:t>complex</w:t>
      </w:r>
      <w:r w:rsidR="005F6C96">
        <w:t xml:space="preserve"> topic</w:t>
      </w:r>
      <w:r>
        <w:t xml:space="preserve"> and with require a lot of time.  </w:t>
      </w:r>
      <w:r w:rsidR="00015956">
        <w:t xml:space="preserve">They </w:t>
      </w:r>
      <w:r w:rsidR="00C56A8E">
        <w:t xml:space="preserve">will be on next </w:t>
      </w:r>
      <w:r w:rsidR="00015956">
        <w:t>year’s</w:t>
      </w:r>
      <w:r w:rsidR="00C56A8E">
        <w:t xml:space="preserve"> agenda.</w:t>
      </w:r>
      <w:r>
        <w:t xml:space="preserve">  </w:t>
      </w:r>
    </w:p>
    <w:p w14:paraId="219961F2" w14:textId="7F7D2F0C" w:rsidR="00497A0A" w:rsidRPr="002C4332" w:rsidRDefault="00D947A2" w:rsidP="002E6010">
      <w:pPr>
        <w:spacing w:after="240"/>
        <w:rPr>
          <w:b/>
          <w:bCs/>
          <w:sz w:val="28"/>
          <w:szCs w:val="28"/>
        </w:rPr>
      </w:pPr>
      <w:r w:rsidRPr="002C4332">
        <w:rPr>
          <w:b/>
          <w:bCs/>
          <w:sz w:val="28"/>
          <w:szCs w:val="28"/>
        </w:rPr>
        <w:t xml:space="preserve">Closed </w:t>
      </w:r>
      <w:r w:rsidR="00A33AB4" w:rsidRPr="002C4332">
        <w:rPr>
          <w:b/>
          <w:bCs/>
          <w:sz w:val="28"/>
          <w:szCs w:val="28"/>
        </w:rPr>
        <w:t xml:space="preserve">ZBA </w:t>
      </w:r>
      <w:r w:rsidRPr="002C4332">
        <w:rPr>
          <w:b/>
          <w:bCs/>
          <w:sz w:val="28"/>
          <w:szCs w:val="28"/>
        </w:rPr>
        <w:t>regs</w:t>
      </w:r>
      <w:r w:rsidR="002C4332">
        <w:rPr>
          <w:b/>
          <w:bCs/>
          <w:sz w:val="28"/>
          <w:szCs w:val="28"/>
        </w:rPr>
        <w:t>.  first draft – October 26, 2022</w:t>
      </w:r>
    </w:p>
    <w:p w14:paraId="352FF90A" w14:textId="69EDED87" w:rsidR="00E73C37" w:rsidRPr="0041052C" w:rsidRDefault="00E73C37" w:rsidP="002E6010">
      <w:pPr>
        <w:spacing w:after="240"/>
        <w:rPr>
          <w:b/>
          <w:bCs/>
        </w:rPr>
      </w:pPr>
      <w:r w:rsidRPr="0041052C">
        <w:rPr>
          <w:b/>
          <w:bCs/>
        </w:rPr>
        <w:t>ADAIR PROJECT/HORIZONS</w:t>
      </w:r>
      <w:r w:rsidR="00A33AB4" w:rsidRPr="0041052C">
        <w:rPr>
          <w:b/>
          <w:bCs/>
        </w:rPr>
        <w:t xml:space="preserve"> Engineering proposal </w:t>
      </w:r>
    </w:p>
    <w:p w14:paraId="7D285062" w14:textId="0E1A5F2F" w:rsidR="00E73C37" w:rsidRDefault="00E73C37" w:rsidP="002E6010">
      <w:pPr>
        <w:spacing w:after="240"/>
        <w:rPr>
          <w:sz w:val="24"/>
          <w:szCs w:val="24"/>
        </w:rPr>
      </w:pPr>
      <w:r>
        <w:rPr>
          <w:sz w:val="24"/>
          <w:szCs w:val="24"/>
        </w:rPr>
        <w:t>Anthony motioned to accept the proposal and contract with Horizons to inspect construction of the Adair project. Kim Koprowski seconded.  4-0 passed</w:t>
      </w:r>
    </w:p>
    <w:p w14:paraId="24C24A8B" w14:textId="74936450" w:rsidR="0041052C" w:rsidRPr="00F102E1" w:rsidRDefault="0041052C" w:rsidP="002E6010">
      <w:pPr>
        <w:spacing w:after="240"/>
        <w:rPr>
          <w:b/>
          <w:bCs/>
        </w:rPr>
      </w:pPr>
      <w:r w:rsidRPr="00F102E1">
        <w:rPr>
          <w:b/>
          <w:bCs/>
        </w:rPr>
        <w:t>Closed ADAIR/HORIZONS proposal.</w:t>
      </w:r>
    </w:p>
    <w:p w14:paraId="65711054" w14:textId="77777777" w:rsidR="001422C4" w:rsidRDefault="001422C4" w:rsidP="002E6010">
      <w:pPr>
        <w:spacing w:after="240"/>
        <w:rPr>
          <w:b/>
          <w:bCs/>
        </w:rPr>
      </w:pPr>
    </w:p>
    <w:p w14:paraId="3A092EFE" w14:textId="66F1CDCD" w:rsidR="002C4332" w:rsidRPr="001422C4" w:rsidRDefault="00D947A2" w:rsidP="002E6010">
      <w:pPr>
        <w:spacing w:after="240"/>
        <w:rPr>
          <w:b/>
          <w:bCs/>
          <w:sz w:val="24"/>
          <w:szCs w:val="24"/>
        </w:rPr>
      </w:pPr>
      <w:r w:rsidRPr="001422C4">
        <w:rPr>
          <w:b/>
          <w:bCs/>
          <w:sz w:val="24"/>
          <w:szCs w:val="24"/>
        </w:rPr>
        <w:t xml:space="preserve">Open conceptual for Herb </w:t>
      </w:r>
      <w:proofErr w:type="spellStart"/>
      <w:r w:rsidRPr="001422C4">
        <w:rPr>
          <w:b/>
          <w:bCs/>
          <w:sz w:val="24"/>
          <w:szCs w:val="24"/>
        </w:rPr>
        <w:t>Lahout</w:t>
      </w:r>
      <w:proofErr w:type="spellEnd"/>
      <w:r w:rsidR="00F102E1" w:rsidRPr="001422C4">
        <w:rPr>
          <w:b/>
          <w:bCs/>
          <w:sz w:val="24"/>
          <w:szCs w:val="24"/>
        </w:rPr>
        <w:t xml:space="preserve"> – affordable housing conceptual</w:t>
      </w:r>
      <w:r w:rsidRPr="001422C4">
        <w:rPr>
          <w:b/>
          <w:bCs/>
          <w:sz w:val="24"/>
          <w:szCs w:val="24"/>
        </w:rPr>
        <w:t xml:space="preserve">  </w:t>
      </w:r>
    </w:p>
    <w:p w14:paraId="0B4C9E8A" w14:textId="1FF2FA60" w:rsidR="00F102E1" w:rsidRDefault="00D947A2" w:rsidP="002E6010">
      <w:pPr>
        <w:spacing w:after="240"/>
      </w:pPr>
      <w:r>
        <w:t xml:space="preserve">Mr. </w:t>
      </w:r>
      <w:proofErr w:type="spellStart"/>
      <w:r>
        <w:t>Lahout</w:t>
      </w:r>
      <w:proofErr w:type="spellEnd"/>
      <w:r>
        <w:t xml:space="preserve"> would like to add 5 more affordable housing </w:t>
      </w:r>
      <w:r w:rsidR="00442544">
        <w:t xml:space="preserve">units </w:t>
      </w:r>
      <w:r>
        <w:t xml:space="preserve">to his development off Maple Street.  </w:t>
      </w:r>
      <w:r w:rsidR="00A33AB4">
        <w:t>A</w:t>
      </w:r>
      <w:r>
        <w:t xml:space="preserve">ll will be 2-bedroom apartments </w:t>
      </w:r>
      <w:r w:rsidR="00442544">
        <w:t>averaging</w:t>
      </w:r>
      <w:r>
        <w:t xml:space="preserve"> between $800 and $900 per month.  </w:t>
      </w:r>
      <w:proofErr w:type="gramStart"/>
      <w:r w:rsidR="00A33AB4">
        <w:t>The</w:t>
      </w:r>
      <w:r w:rsidR="001422C4">
        <w:t xml:space="preserve"> </w:t>
      </w:r>
      <w:r w:rsidR="00A33AB4">
        <w:t xml:space="preserve"> </w:t>
      </w:r>
      <w:r w:rsidR="001422C4">
        <w:t>units</w:t>
      </w:r>
      <w:proofErr w:type="gramEnd"/>
      <w:r w:rsidR="001422C4">
        <w:t xml:space="preserve"> </w:t>
      </w:r>
      <w:r>
        <w:t xml:space="preserve">will have little </w:t>
      </w:r>
      <w:r>
        <w:lastRenderedPageBreak/>
        <w:t>to no effect on the schools</w:t>
      </w:r>
      <w:r w:rsidR="00A33AB4">
        <w:t xml:space="preserve"> and </w:t>
      </w:r>
      <w:r w:rsidR="00442544">
        <w:t xml:space="preserve">will help the affordable housing crisis. </w:t>
      </w:r>
      <w:r>
        <w:t xml:space="preserve"> He would like to start</w:t>
      </w:r>
      <w:r w:rsidR="00A33AB4">
        <w:t xml:space="preserve"> </w:t>
      </w:r>
      <w:r>
        <w:t xml:space="preserve">in early spring with concrete.  He plans on building one unit per year. </w:t>
      </w:r>
    </w:p>
    <w:p w14:paraId="12EDE4E2" w14:textId="19B069FD" w:rsidR="00C200E6" w:rsidRDefault="00D947A2" w:rsidP="00C200E6">
      <w:pPr>
        <w:pStyle w:val="NoSpacing"/>
      </w:pPr>
      <w:r>
        <w:t>He</w:t>
      </w:r>
      <w:r w:rsidR="00A33AB4">
        <w:t xml:space="preserve"> </w:t>
      </w:r>
      <w:r>
        <w:t xml:space="preserve">has two </w:t>
      </w:r>
      <w:r w:rsidR="00EE5D05">
        <w:t>parcel of land -</w:t>
      </w:r>
      <w:r w:rsidR="00D1606F">
        <w:t xml:space="preserve"> </w:t>
      </w:r>
      <w:r w:rsidR="00442544">
        <w:t xml:space="preserve">11.82 acres and 3.5 acres.  Both lots </w:t>
      </w:r>
      <w:r w:rsidR="00EE5D05">
        <w:t>will be</w:t>
      </w:r>
      <w:r w:rsidR="00442544">
        <w:t xml:space="preserve"> following the maximum 25% coverage.   </w:t>
      </w:r>
      <w:r w:rsidR="00D1606F">
        <w:t>T</w:t>
      </w:r>
      <w:r w:rsidR="00442544">
        <w:t xml:space="preserve">he board </w:t>
      </w:r>
      <w:r w:rsidR="00D1606F">
        <w:t xml:space="preserve">asked if </w:t>
      </w:r>
      <w:r w:rsidR="00442544">
        <w:t>ha</w:t>
      </w:r>
      <w:r w:rsidR="00405F26">
        <w:t>d</w:t>
      </w:r>
      <w:r w:rsidR="00442544">
        <w:t xml:space="preserve"> spoke</w:t>
      </w:r>
      <w:r w:rsidR="00405F26">
        <w:t>n</w:t>
      </w:r>
      <w:r w:rsidR="00442544">
        <w:t xml:space="preserve"> with the Village District regarding water</w:t>
      </w:r>
      <w:r w:rsidR="00D1606F">
        <w:t xml:space="preserve"> and sewer hook</w:t>
      </w:r>
      <w:r w:rsidR="00FA1280">
        <w:t>up</w:t>
      </w:r>
      <w:r w:rsidR="00D1606F">
        <w:t xml:space="preserve"> </w:t>
      </w:r>
      <w:r w:rsidR="00EE5D05">
        <w:t xml:space="preserve">and </w:t>
      </w:r>
      <w:r w:rsidR="00D1606F">
        <w:t xml:space="preserve">the </w:t>
      </w:r>
      <w:r w:rsidR="00442544">
        <w:t xml:space="preserve">fire chief about </w:t>
      </w:r>
      <w:r w:rsidR="00FA1280">
        <w:t>access</w:t>
      </w:r>
      <w:r w:rsidR="00442544">
        <w:t xml:space="preserve">.  He will speak with </w:t>
      </w:r>
      <w:r w:rsidR="00EE5D05">
        <w:t xml:space="preserve">both </w:t>
      </w:r>
      <w:r w:rsidR="00442544">
        <w:t>soon.</w:t>
      </w:r>
    </w:p>
    <w:p w14:paraId="720EC16A" w14:textId="46C2D175" w:rsidR="00F102E1" w:rsidRDefault="00F102E1" w:rsidP="00C200E6">
      <w:pPr>
        <w:pStyle w:val="NoSpacing"/>
      </w:pPr>
      <w:r>
        <w:t>He was asked to submit a site plan to the planning and zoning office.</w:t>
      </w:r>
    </w:p>
    <w:p w14:paraId="02F2ACA0" w14:textId="76D272DC" w:rsidR="00405F26" w:rsidRDefault="00405F26" w:rsidP="00C200E6">
      <w:pPr>
        <w:pStyle w:val="NoSpacing"/>
        <w:rPr>
          <w:b/>
          <w:bCs/>
        </w:rPr>
      </w:pPr>
      <w:r w:rsidRPr="00B75979">
        <w:rPr>
          <w:b/>
          <w:bCs/>
        </w:rPr>
        <w:t>Close</w:t>
      </w:r>
      <w:r w:rsidR="00F102E1">
        <w:rPr>
          <w:b/>
          <w:bCs/>
        </w:rPr>
        <w:t>d</w:t>
      </w:r>
      <w:r w:rsidRPr="00B75979">
        <w:rPr>
          <w:b/>
          <w:bCs/>
        </w:rPr>
        <w:t xml:space="preserve"> </w:t>
      </w:r>
      <w:proofErr w:type="spellStart"/>
      <w:r w:rsidR="00701B6C" w:rsidRPr="00B75979">
        <w:rPr>
          <w:b/>
          <w:bCs/>
        </w:rPr>
        <w:t>L</w:t>
      </w:r>
      <w:r w:rsidRPr="00B75979">
        <w:rPr>
          <w:b/>
          <w:bCs/>
        </w:rPr>
        <w:t>ahout</w:t>
      </w:r>
      <w:proofErr w:type="spellEnd"/>
      <w:r w:rsidR="00F102E1">
        <w:rPr>
          <w:b/>
          <w:bCs/>
        </w:rPr>
        <w:t xml:space="preserve"> – affordable housing conceptual</w:t>
      </w:r>
    </w:p>
    <w:p w14:paraId="6F419D5B" w14:textId="77777777" w:rsidR="00C200E6" w:rsidRPr="00C200E6" w:rsidRDefault="00C200E6" w:rsidP="00C200E6">
      <w:pPr>
        <w:pStyle w:val="NoSpacing"/>
      </w:pPr>
    </w:p>
    <w:p w14:paraId="02035985" w14:textId="77777777" w:rsidR="00F102E1" w:rsidRDefault="00F102E1" w:rsidP="000B12B3">
      <w:pPr>
        <w:pStyle w:val="NoSpacing"/>
        <w:rPr>
          <w:b/>
          <w:bCs/>
        </w:rPr>
      </w:pPr>
    </w:p>
    <w:p w14:paraId="42FBDD4C" w14:textId="77777777" w:rsidR="00EE5D05" w:rsidRDefault="00405F26" w:rsidP="000B12B3">
      <w:pPr>
        <w:pStyle w:val="NoSpacing"/>
        <w:rPr>
          <w:b/>
          <w:bCs/>
          <w:sz w:val="24"/>
          <w:szCs w:val="24"/>
        </w:rPr>
      </w:pPr>
      <w:r w:rsidRPr="00F102E1">
        <w:rPr>
          <w:b/>
          <w:bCs/>
          <w:sz w:val="24"/>
          <w:szCs w:val="24"/>
        </w:rPr>
        <w:t xml:space="preserve">Open Chandler </w:t>
      </w:r>
      <w:r w:rsidR="00701B6C" w:rsidRPr="00F102E1">
        <w:rPr>
          <w:b/>
          <w:bCs/>
          <w:sz w:val="24"/>
          <w:szCs w:val="24"/>
        </w:rPr>
        <w:t>conceptual</w:t>
      </w:r>
    </w:p>
    <w:p w14:paraId="17F6565C" w14:textId="1FDED771" w:rsidR="000B12B3" w:rsidRPr="00F102E1" w:rsidRDefault="00701B6C" w:rsidP="000B12B3">
      <w:pPr>
        <w:pStyle w:val="NoSpacing"/>
        <w:rPr>
          <w:b/>
          <w:bCs/>
          <w:sz w:val="24"/>
          <w:szCs w:val="24"/>
        </w:rPr>
      </w:pPr>
      <w:r w:rsidRPr="00F102E1">
        <w:rPr>
          <w:b/>
          <w:bCs/>
          <w:sz w:val="24"/>
          <w:szCs w:val="24"/>
        </w:rPr>
        <w:t xml:space="preserve"> </w:t>
      </w:r>
    </w:p>
    <w:p w14:paraId="620A6B06" w14:textId="77777777" w:rsidR="00F46773" w:rsidRDefault="00701B6C" w:rsidP="00F46773">
      <w:pPr>
        <w:shd w:val="clear" w:color="auto" w:fill="FFFFFF"/>
        <w:rPr>
          <w:rFonts w:ascii="Arial" w:hAnsi="Arial" w:cs="Arial"/>
          <w:b/>
          <w:bCs/>
          <w:sz w:val="20"/>
          <w:szCs w:val="20"/>
          <w:u w:val="single"/>
        </w:rPr>
      </w:pPr>
      <w:r w:rsidRPr="000B12B3">
        <w:rPr>
          <w:b/>
          <w:bCs/>
        </w:rPr>
        <w:t>Matt</w:t>
      </w:r>
      <w:r w:rsidR="00405F26" w:rsidRPr="000B12B3">
        <w:rPr>
          <w:b/>
          <w:bCs/>
        </w:rPr>
        <w:t xml:space="preserve"> Wood</w:t>
      </w:r>
      <w:r w:rsidR="007570F5" w:rsidRPr="000B12B3">
        <w:rPr>
          <w:b/>
          <w:bCs/>
        </w:rPr>
        <w:t>s</w:t>
      </w:r>
      <w:r w:rsidR="000B12B3" w:rsidRPr="000B12B3">
        <w:rPr>
          <w:b/>
          <w:bCs/>
        </w:rPr>
        <w:t xml:space="preserve"> </w:t>
      </w:r>
      <w:r w:rsidR="000B12B3" w:rsidRPr="000B12B3">
        <w:rPr>
          <w:rFonts w:ascii="Arial" w:hAnsi="Arial" w:cs="Arial"/>
          <w:b/>
          <w:bCs/>
          <w:color w:val="222222"/>
          <w:sz w:val="20"/>
          <w:szCs w:val="20"/>
        </w:rPr>
        <w:t>Director of Asset &amp; Project Management</w:t>
      </w:r>
      <w:r w:rsidR="0030591C">
        <w:rPr>
          <w:rFonts w:ascii="Arial" w:hAnsi="Arial" w:cs="Arial"/>
          <w:b/>
          <w:bCs/>
          <w:color w:val="222222"/>
          <w:sz w:val="20"/>
          <w:szCs w:val="20"/>
        </w:rPr>
        <w:t xml:space="preserve">  -  </w:t>
      </w:r>
      <w:r w:rsidR="00C200E6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hyperlink r:id="rId5" w:history="1">
        <w:r w:rsidR="00C200E6" w:rsidRPr="0030591C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Giri Hotel Management</w:t>
        </w:r>
      </w:hyperlink>
    </w:p>
    <w:p w14:paraId="3D4582FE" w14:textId="488644CE" w:rsidR="000B12B3" w:rsidRPr="00F46773" w:rsidRDefault="00405F26" w:rsidP="00F46773">
      <w:pPr>
        <w:shd w:val="clear" w:color="auto" w:fill="FFFFFF"/>
        <w:rPr>
          <w:rFonts w:ascii="Arial" w:hAnsi="Arial" w:cs="Arial"/>
          <w:b/>
          <w:bCs/>
          <w:sz w:val="20"/>
          <w:szCs w:val="20"/>
          <w:u w:val="single"/>
        </w:rPr>
      </w:pPr>
      <w:r>
        <w:t xml:space="preserve">The </w:t>
      </w:r>
      <w:r w:rsidR="002C4332">
        <w:t>C</w:t>
      </w:r>
      <w:r>
        <w:t xml:space="preserve">handler </w:t>
      </w:r>
      <w:r w:rsidR="002C4332">
        <w:t>H</w:t>
      </w:r>
      <w:r>
        <w:t xml:space="preserve">otel would like </w:t>
      </w:r>
      <w:r w:rsidR="00701B6C">
        <w:t>to add</w:t>
      </w:r>
      <w:r>
        <w:t xml:space="preserve"> 10 more guest rooms. </w:t>
      </w:r>
      <w:r w:rsidR="002C4332">
        <w:t xml:space="preserve">They </w:t>
      </w:r>
      <w:r w:rsidR="000B12B3">
        <w:t>plan on</w:t>
      </w:r>
      <w:r w:rsidR="002C4332">
        <w:t xml:space="preserve"> t</w:t>
      </w:r>
      <w:r>
        <w:t xml:space="preserve">aking out </w:t>
      </w:r>
      <w:r w:rsidR="000B12B3">
        <w:t>the</w:t>
      </w:r>
      <w:r>
        <w:t xml:space="preserve"> commercial kitchen and two dining areas.  He </w:t>
      </w:r>
      <w:r w:rsidR="000B12B3">
        <w:t>will be</w:t>
      </w:r>
      <w:r>
        <w:t xml:space="preserve"> </w:t>
      </w:r>
      <w:r w:rsidR="00F67C8C">
        <w:t>creat</w:t>
      </w:r>
      <w:r w:rsidR="000B12B3">
        <w:t>ing</w:t>
      </w:r>
      <w:r w:rsidR="00F67C8C">
        <w:t xml:space="preserve"> 10 more parking spaces to accommodate the increase </w:t>
      </w:r>
      <w:r w:rsidR="00C67DDA">
        <w:t>of 10 more</w:t>
      </w:r>
      <w:r w:rsidR="00F67C8C">
        <w:t xml:space="preserve"> efficiency suites.  </w:t>
      </w:r>
      <w:r>
        <w:t xml:space="preserve"> </w:t>
      </w:r>
      <w:r w:rsidR="000B12B3">
        <w:t xml:space="preserve">There are currently 65 rooms.  </w:t>
      </w:r>
    </w:p>
    <w:p w14:paraId="6A28D0B3" w14:textId="7144B0EC" w:rsidR="00D1606F" w:rsidRDefault="00405F26" w:rsidP="002E6010">
      <w:pPr>
        <w:spacing w:after="240"/>
      </w:pPr>
      <w:r>
        <w:t xml:space="preserve">The board </w:t>
      </w:r>
      <w:r w:rsidR="0086250D">
        <w:t>asked</w:t>
      </w:r>
      <w:r>
        <w:t xml:space="preserve"> Mr. Woods to check in with the Village District regarding</w:t>
      </w:r>
      <w:r w:rsidR="00C67DDA">
        <w:t xml:space="preserve"> </w:t>
      </w:r>
      <w:r>
        <w:t>water</w:t>
      </w:r>
      <w:r w:rsidR="00C67DDA">
        <w:t xml:space="preserve"> and sewer</w:t>
      </w:r>
      <w:r>
        <w:t xml:space="preserve">.  </w:t>
      </w:r>
      <w:r w:rsidR="000B12B3">
        <w:t xml:space="preserve">Mr. Woods </w:t>
      </w:r>
      <w:r>
        <w:t>would like to start</w:t>
      </w:r>
      <w:r w:rsidR="0086250D">
        <w:t xml:space="preserve"> the renovations</w:t>
      </w:r>
      <w:r>
        <w:t xml:space="preserve"> </w:t>
      </w:r>
      <w:r w:rsidR="00D1606F">
        <w:t xml:space="preserve">this </w:t>
      </w:r>
      <w:r>
        <w:t xml:space="preserve">Fall.  </w:t>
      </w:r>
    </w:p>
    <w:p w14:paraId="276C3D46" w14:textId="69F887B5" w:rsidR="0086250D" w:rsidRDefault="00405F26" w:rsidP="002E6010">
      <w:pPr>
        <w:spacing w:after="240"/>
      </w:pPr>
      <w:r>
        <w:t>The board discussed the air condition</w:t>
      </w:r>
      <w:r w:rsidR="00142D1F">
        <w:t>ing unit on the roof</w:t>
      </w:r>
      <w:r w:rsidR="00D1606F">
        <w:t xml:space="preserve"> of the Chandler</w:t>
      </w:r>
      <w:r w:rsidR="00142D1F">
        <w:t xml:space="preserve">.  </w:t>
      </w:r>
      <w:r w:rsidR="008B35D4">
        <w:t>A</w:t>
      </w:r>
      <w:r w:rsidR="00142D1F">
        <w:t xml:space="preserve"> condition</w:t>
      </w:r>
      <w:r w:rsidR="008B35D4">
        <w:t xml:space="preserve"> was</w:t>
      </w:r>
      <w:r w:rsidR="00C67DDA">
        <w:t xml:space="preserve"> attached to the building approval </w:t>
      </w:r>
      <w:r w:rsidR="0086250D">
        <w:t>from</w:t>
      </w:r>
      <w:r w:rsidR="00142D1F">
        <w:t xml:space="preserve"> the</w:t>
      </w:r>
      <w:r w:rsidR="00CF5926">
        <w:t xml:space="preserve"> previous </w:t>
      </w:r>
      <w:r w:rsidR="00192BC1">
        <w:t xml:space="preserve">Arlington </w:t>
      </w:r>
      <w:r w:rsidR="00CF5926">
        <w:t xml:space="preserve">Hotel </w:t>
      </w:r>
      <w:r w:rsidR="00142D1F">
        <w:t xml:space="preserve">owners </w:t>
      </w:r>
      <w:r w:rsidR="00CF5926">
        <w:t>–</w:t>
      </w:r>
      <w:r w:rsidR="00701B6C">
        <w:t xml:space="preserve"> </w:t>
      </w:r>
      <w:r w:rsidR="00CF5926">
        <w:t xml:space="preserve">they were asked </w:t>
      </w:r>
      <w:r w:rsidR="00701B6C">
        <w:t>to</w:t>
      </w:r>
      <w:r w:rsidR="00142D1F">
        <w:t xml:space="preserve"> lessen the noise coming from the unit</w:t>
      </w:r>
      <w:r w:rsidR="0086250D">
        <w:t xml:space="preserve"> with some sort of soundproofing material. </w:t>
      </w:r>
      <w:r w:rsidR="00142D1F">
        <w:t xml:space="preserve"> Mr. Woods did not know about this, he explained that at Christmas the enclosure for the ac unit fell off the roof.  </w:t>
      </w:r>
    </w:p>
    <w:p w14:paraId="5115A542" w14:textId="77777777" w:rsidR="00CF5926" w:rsidRDefault="00142D1F" w:rsidP="002E6010">
      <w:pPr>
        <w:spacing w:after="240"/>
      </w:pPr>
      <w:r>
        <w:t xml:space="preserve">Tara Bamford </w:t>
      </w:r>
      <w:r w:rsidR="00CF5926">
        <w:t>-</w:t>
      </w:r>
      <w:r>
        <w:t xml:space="preserve"> </w:t>
      </w:r>
      <w:r w:rsidR="0086250D">
        <w:t>the</w:t>
      </w:r>
      <w:r w:rsidR="005935B7">
        <w:t xml:space="preserve"> prior </w:t>
      </w:r>
      <w:r w:rsidR="00192BC1">
        <w:t xml:space="preserve">owner’s condition of approval </w:t>
      </w:r>
      <w:r>
        <w:t xml:space="preserve">follows the sale of the building.  Mr. Woods will </w:t>
      </w:r>
      <w:r w:rsidR="00701B6C">
        <w:t>investigate</w:t>
      </w:r>
      <w:r>
        <w:t xml:space="preserve"> this.  </w:t>
      </w:r>
    </w:p>
    <w:p w14:paraId="160C6E68" w14:textId="77777777" w:rsidR="00CF5926" w:rsidRDefault="00142D1F" w:rsidP="002E6010">
      <w:pPr>
        <w:spacing w:after="240"/>
      </w:pPr>
      <w:r>
        <w:t xml:space="preserve">The Selectboard can enforce </w:t>
      </w:r>
      <w:r w:rsidR="00192BC1">
        <w:t xml:space="preserve">the condition with the new owner. </w:t>
      </w:r>
      <w:r w:rsidR="005935B7">
        <w:t xml:space="preserve"> </w:t>
      </w:r>
    </w:p>
    <w:p w14:paraId="12285F2C" w14:textId="7E45801C" w:rsidR="00142D1F" w:rsidRDefault="005935B7" w:rsidP="002E6010">
      <w:pPr>
        <w:spacing w:after="240"/>
      </w:pPr>
      <w:r>
        <w:t>Mr. Wood</w:t>
      </w:r>
      <w:r w:rsidR="00CF5926">
        <w:t>s</w:t>
      </w:r>
      <w:r>
        <w:t xml:space="preserve"> was also asked about outside </w:t>
      </w:r>
      <w:r w:rsidR="007570F5">
        <w:t>lighting,</w:t>
      </w:r>
      <w:r>
        <w:t xml:space="preserve"> keeping in mind </w:t>
      </w:r>
      <w:r w:rsidR="007570F5">
        <w:t>B</w:t>
      </w:r>
      <w:r>
        <w:t xml:space="preserve">ethlehem’s dark sky ordinance.  He </w:t>
      </w:r>
      <w:r w:rsidR="00C200E6">
        <w:t>was asked</w:t>
      </w:r>
      <w:r w:rsidR="00CF5926">
        <w:t xml:space="preserve"> </w:t>
      </w:r>
      <w:r w:rsidR="007570F5">
        <w:t>from the neighbors</w:t>
      </w:r>
      <w:r w:rsidR="00192BC1">
        <w:t xml:space="preserve"> </w:t>
      </w:r>
      <w:r w:rsidR="00CF5926">
        <w:t xml:space="preserve">if the lights can be turned off at night.  </w:t>
      </w:r>
      <w:r w:rsidR="00FA1280">
        <w:t xml:space="preserve">This would be a </w:t>
      </w:r>
      <w:r w:rsidR="00192BC1">
        <w:t>safety issue</w:t>
      </w:r>
      <w:r w:rsidR="00FA1280">
        <w:t xml:space="preserve">- </w:t>
      </w:r>
      <w:r w:rsidR="00F46773">
        <w:t>s</w:t>
      </w:r>
      <w:r w:rsidR="00FA1280">
        <w:t xml:space="preserve">afety is his priority. </w:t>
      </w:r>
      <w:r w:rsidR="00192BC1">
        <w:t xml:space="preserve">  </w:t>
      </w:r>
    </w:p>
    <w:p w14:paraId="2BDD45E9" w14:textId="38FDBF76" w:rsidR="007570F5" w:rsidRDefault="007570F5" w:rsidP="002E6010">
      <w:pPr>
        <w:spacing w:after="240"/>
      </w:pPr>
      <w:r>
        <w:t>Mr. Woods was asked to submit</w:t>
      </w:r>
      <w:r w:rsidR="00220B53">
        <w:t xml:space="preserve"> a site plan review plan</w:t>
      </w:r>
      <w:r w:rsidR="00C200E6">
        <w:t xml:space="preserve"> to the planning office</w:t>
      </w:r>
      <w:r w:rsidR="00220B53">
        <w:t>.</w:t>
      </w:r>
      <w:r w:rsidR="00FA1280">
        <w:t xml:space="preserve">  He will be adding 10 more spaces and 10 more efficiency hotel rooms. </w:t>
      </w:r>
    </w:p>
    <w:p w14:paraId="79A6D839" w14:textId="4D8E579C" w:rsidR="00C200E6" w:rsidRPr="00C200E6" w:rsidRDefault="00C200E6" w:rsidP="002E6010">
      <w:pPr>
        <w:spacing w:after="240"/>
        <w:rPr>
          <w:b/>
          <w:bCs/>
          <w:sz w:val="24"/>
          <w:szCs w:val="24"/>
        </w:rPr>
      </w:pPr>
      <w:r w:rsidRPr="00C200E6">
        <w:rPr>
          <w:b/>
          <w:bCs/>
          <w:sz w:val="24"/>
          <w:szCs w:val="24"/>
        </w:rPr>
        <w:t>Closed conceptual for the Chandler Hotel</w:t>
      </w:r>
    </w:p>
    <w:p w14:paraId="6EDE20F7" w14:textId="77777777" w:rsidR="00F46773" w:rsidRDefault="00F46773" w:rsidP="002E6010">
      <w:pPr>
        <w:spacing w:after="240"/>
      </w:pPr>
    </w:p>
    <w:p w14:paraId="51C985AC" w14:textId="77777777" w:rsidR="00F46773" w:rsidRDefault="00F46773" w:rsidP="002E6010">
      <w:pPr>
        <w:spacing w:after="240"/>
      </w:pPr>
    </w:p>
    <w:p w14:paraId="6F42D831" w14:textId="77777777" w:rsidR="00F46773" w:rsidRDefault="00F46773" w:rsidP="002E6010">
      <w:pPr>
        <w:spacing w:after="240"/>
      </w:pPr>
    </w:p>
    <w:p w14:paraId="4ECB9DB4" w14:textId="77777777" w:rsidR="00F46773" w:rsidRDefault="00F46773" w:rsidP="002E6010">
      <w:pPr>
        <w:spacing w:after="240"/>
      </w:pPr>
    </w:p>
    <w:p w14:paraId="4772CB9F" w14:textId="77777777" w:rsidR="00F46773" w:rsidRDefault="00142D1F" w:rsidP="00F46773">
      <w:pPr>
        <w:spacing w:after="240"/>
        <w:rPr>
          <w:b/>
          <w:bCs/>
          <w:sz w:val="24"/>
          <w:szCs w:val="24"/>
        </w:rPr>
      </w:pPr>
      <w:r w:rsidRPr="00F46773">
        <w:rPr>
          <w:b/>
          <w:bCs/>
          <w:sz w:val="24"/>
          <w:szCs w:val="24"/>
        </w:rPr>
        <w:lastRenderedPageBreak/>
        <w:t>Minutes 8-24-22</w:t>
      </w:r>
    </w:p>
    <w:p w14:paraId="2FC4FCB8" w14:textId="64FF9A94" w:rsidR="00701B6C" w:rsidRPr="00F46773" w:rsidRDefault="00701B6C" w:rsidP="00F46773">
      <w:pPr>
        <w:pStyle w:val="NoSpacing"/>
        <w:rPr>
          <w:b/>
          <w:bCs/>
          <w:sz w:val="24"/>
          <w:szCs w:val="24"/>
        </w:rPr>
      </w:pPr>
      <w:r>
        <w:t xml:space="preserve">Kim Koprowski </w:t>
      </w:r>
      <w:r w:rsidR="00142D1F">
        <w:t xml:space="preserve">motion to approve 8-24-22 </w:t>
      </w:r>
      <w:r w:rsidR="00F46773">
        <w:t>minutes</w:t>
      </w:r>
      <w:r w:rsidR="00142D1F">
        <w:t xml:space="preserve">.  </w:t>
      </w:r>
      <w:r>
        <w:t xml:space="preserve">Vice Chair Rodrigues </w:t>
      </w:r>
      <w:r w:rsidR="00142D1F">
        <w:t xml:space="preserve">seconded.  </w:t>
      </w:r>
      <w:r>
        <w:t xml:space="preserve">3-1 passed </w:t>
      </w:r>
    </w:p>
    <w:p w14:paraId="3F673B2A" w14:textId="6C1F06B9" w:rsidR="00701B6C" w:rsidRDefault="00701B6C" w:rsidP="00F46773">
      <w:pPr>
        <w:pStyle w:val="NoSpacing"/>
      </w:pPr>
      <w:r>
        <w:t>Alecia Loveless abstained.</w:t>
      </w:r>
    </w:p>
    <w:p w14:paraId="7D51C889" w14:textId="77777777" w:rsidR="00701B6C" w:rsidRDefault="00701B6C" w:rsidP="00701B6C">
      <w:pPr>
        <w:pStyle w:val="NoSpacing"/>
      </w:pPr>
    </w:p>
    <w:p w14:paraId="488C3351" w14:textId="77777777" w:rsidR="00701B6C" w:rsidRDefault="00701B6C" w:rsidP="002E6010">
      <w:pPr>
        <w:spacing w:after="240"/>
      </w:pPr>
      <w:r>
        <w:t>Kim Koprowski motion to adjourn.  Alecia Loveless seconded.  4-0 adjourned</w:t>
      </w:r>
    </w:p>
    <w:p w14:paraId="761CAFB9" w14:textId="77777777" w:rsidR="00701B6C" w:rsidRDefault="00701B6C" w:rsidP="00701B6C">
      <w:pPr>
        <w:pStyle w:val="NoSpacing"/>
      </w:pPr>
      <w:r>
        <w:t>Respectfully submitted</w:t>
      </w:r>
    </w:p>
    <w:p w14:paraId="78FD2D6D" w14:textId="77777777" w:rsidR="00701B6C" w:rsidRDefault="00701B6C" w:rsidP="00701B6C">
      <w:pPr>
        <w:pStyle w:val="NoSpacing"/>
      </w:pPr>
      <w:r>
        <w:t>Deb Bayley</w:t>
      </w:r>
    </w:p>
    <w:p w14:paraId="751BC004" w14:textId="16BE5254" w:rsidR="00405F26" w:rsidRDefault="00701B6C" w:rsidP="00701B6C">
      <w:pPr>
        <w:pStyle w:val="NoSpacing"/>
      </w:pPr>
      <w:r>
        <w:t>Planning/Zoning Clerk</w:t>
      </w:r>
      <w:r w:rsidR="00405F26">
        <w:t xml:space="preserve"> </w:t>
      </w:r>
    </w:p>
    <w:p w14:paraId="744AEE82" w14:textId="77777777" w:rsidR="00442544" w:rsidRDefault="00442544" w:rsidP="002E6010">
      <w:pPr>
        <w:spacing w:after="240"/>
      </w:pPr>
    </w:p>
    <w:p w14:paraId="30A43BA3" w14:textId="48049EBF" w:rsidR="00D947A2" w:rsidRDefault="00442544" w:rsidP="002E6010">
      <w:pPr>
        <w:spacing w:after="240"/>
      </w:pPr>
      <w:r>
        <w:t xml:space="preserve"> </w:t>
      </w:r>
    </w:p>
    <w:sectPr w:rsidR="00D9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3B"/>
    <w:multiLevelType w:val="hybridMultilevel"/>
    <w:tmpl w:val="AE8A6E1C"/>
    <w:lvl w:ilvl="0" w:tplc="32F43034">
      <w:start w:val="4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62A1"/>
    <w:multiLevelType w:val="hybridMultilevel"/>
    <w:tmpl w:val="414A43F8"/>
    <w:lvl w:ilvl="0" w:tplc="BA90AD20">
      <w:start w:val="40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FE47831"/>
    <w:multiLevelType w:val="multilevel"/>
    <w:tmpl w:val="6D76E2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E138FE"/>
    <w:multiLevelType w:val="hybridMultilevel"/>
    <w:tmpl w:val="64D4A66C"/>
    <w:lvl w:ilvl="0" w:tplc="0854BC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6E98"/>
    <w:multiLevelType w:val="hybridMultilevel"/>
    <w:tmpl w:val="D78CC04E"/>
    <w:lvl w:ilvl="0" w:tplc="390AC18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DE"/>
    <w:rsid w:val="00013449"/>
    <w:rsid w:val="00015956"/>
    <w:rsid w:val="00015AAE"/>
    <w:rsid w:val="00021979"/>
    <w:rsid w:val="00027273"/>
    <w:rsid w:val="00030C3D"/>
    <w:rsid w:val="000364DB"/>
    <w:rsid w:val="00057DA9"/>
    <w:rsid w:val="00070E89"/>
    <w:rsid w:val="000964E2"/>
    <w:rsid w:val="000A379F"/>
    <w:rsid w:val="000B12B3"/>
    <w:rsid w:val="000E2D07"/>
    <w:rsid w:val="000E31F4"/>
    <w:rsid w:val="000F1882"/>
    <w:rsid w:val="000F1B77"/>
    <w:rsid w:val="000F75BC"/>
    <w:rsid w:val="00105D0C"/>
    <w:rsid w:val="00107C62"/>
    <w:rsid w:val="00115F36"/>
    <w:rsid w:val="00123E98"/>
    <w:rsid w:val="001300E7"/>
    <w:rsid w:val="001422C4"/>
    <w:rsid w:val="00142D1F"/>
    <w:rsid w:val="00143DCB"/>
    <w:rsid w:val="00144A59"/>
    <w:rsid w:val="00176209"/>
    <w:rsid w:val="0018715B"/>
    <w:rsid w:val="00190725"/>
    <w:rsid w:val="00192BC1"/>
    <w:rsid w:val="001B2173"/>
    <w:rsid w:val="001C710A"/>
    <w:rsid w:val="001E6153"/>
    <w:rsid w:val="001F4299"/>
    <w:rsid w:val="00206B8E"/>
    <w:rsid w:val="002163AC"/>
    <w:rsid w:val="00220B53"/>
    <w:rsid w:val="00222B85"/>
    <w:rsid w:val="002501D3"/>
    <w:rsid w:val="00256F72"/>
    <w:rsid w:val="0027137E"/>
    <w:rsid w:val="00294B06"/>
    <w:rsid w:val="002A23F1"/>
    <w:rsid w:val="002A6DC8"/>
    <w:rsid w:val="002C1793"/>
    <w:rsid w:val="002C4332"/>
    <w:rsid w:val="002D1D2C"/>
    <w:rsid w:val="002D5BFE"/>
    <w:rsid w:val="002D720F"/>
    <w:rsid w:val="002E6010"/>
    <w:rsid w:val="0030591C"/>
    <w:rsid w:val="00323F30"/>
    <w:rsid w:val="00333983"/>
    <w:rsid w:val="0035498E"/>
    <w:rsid w:val="00356373"/>
    <w:rsid w:val="003660DA"/>
    <w:rsid w:val="003B1A2B"/>
    <w:rsid w:val="00405F26"/>
    <w:rsid w:val="0041052C"/>
    <w:rsid w:val="0041443A"/>
    <w:rsid w:val="004266A2"/>
    <w:rsid w:val="00427F2F"/>
    <w:rsid w:val="00442544"/>
    <w:rsid w:val="00464FD0"/>
    <w:rsid w:val="00465016"/>
    <w:rsid w:val="0046626D"/>
    <w:rsid w:val="004845A9"/>
    <w:rsid w:val="0048620B"/>
    <w:rsid w:val="00490AF1"/>
    <w:rsid w:val="00497A0A"/>
    <w:rsid w:val="004B52DF"/>
    <w:rsid w:val="004C5A26"/>
    <w:rsid w:val="004D3E54"/>
    <w:rsid w:val="004D7D7E"/>
    <w:rsid w:val="005015E1"/>
    <w:rsid w:val="00522ED3"/>
    <w:rsid w:val="00537519"/>
    <w:rsid w:val="00540954"/>
    <w:rsid w:val="005456A4"/>
    <w:rsid w:val="005473C8"/>
    <w:rsid w:val="005559D7"/>
    <w:rsid w:val="005739D1"/>
    <w:rsid w:val="00583727"/>
    <w:rsid w:val="0059031F"/>
    <w:rsid w:val="005935B7"/>
    <w:rsid w:val="005952A9"/>
    <w:rsid w:val="00596E1A"/>
    <w:rsid w:val="005A3BAF"/>
    <w:rsid w:val="005A57DA"/>
    <w:rsid w:val="005B35EE"/>
    <w:rsid w:val="005D0E1C"/>
    <w:rsid w:val="005F6516"/>
    <w:rsid w:val="005F6C96"/>
    <w:rsid w:val="0060781B"/>
    <w:rsid w:val="00614C8C"/>
    <w:rsid w:val="006225E6"/>
    <w:rsid w:val="00631D8A"/>
    <w:rsid w:val="00634E24"/>
    <w:rsid w:val="00642CAC"/>
    <w:rsid w:val="0065420F"/>
    <w:rsid w:val="00695BEE"/>
    <w:rsid w:val="006C6309"/>
    <w:rsid w:val="006D4F16"/>
    <w:rsid w:val="00701B6C"/>
    <w:rsid w:val="00715F07"/>
    <w:rsid w:val="00733018"/>
    <w:rsid w:val="007570F5"/>
    <w:rsid w:val="007774B4"/>
    <w:rsid w:val="007B0191"/>
    <w:rsid w:val="007B5865"/>
    <w:rsid w:val="007C6E44"/>
    <w:rsid w:val="007D2DC6"/>
    <w:rsid w:val="007D3471"/>
    <w:rsid w:val="007D5499"/>
    <w:rsid w:val="007D7BBF"/>
    <w:rsid w:val="007E5B9A"/>
    <w:rsid w:val="007E6E9B"/>
    <w:rsid w:val="007F1162"/>
    <w:rsid w:val="007F5AFA"/>
    <w:rsid w:val="00816DDE"/>
    <w:rsid w:val="00832AFB"/>
    <w:rsid w:val="008453BD"/>
    <w:rsid w:val="00857D6A"/>
    <w:rsid w:val="0086250D"/>
    <w:rsid w:val="008B35D4"/>
    <w:rsid w:val="008C19B4"/>
    <w:rsid w:val="008D1207"/>
    <w:rsid w:val="008E2329"/>
    <w:rsid w:val="009447FA"/>
    <w:rsid w:val="00953DCC"/>
    <w:rsid w:val="00956ED3"/>
    <w:rsid w:val="00964EE6"/>
    <w:rsid w:val="009B2E3E"/>
    <w:rsid w:val="00A018D0"/>
    <w:rsid w:val="00A03474"/>
    <w:rsid w:val="00A33AB4"/>
    <w:rsid w:val="00A37CCC"/>
    <w:rsid w:val="00A44454"/>
    <w:rsid w:val="00A54173"/>
    <w:rsid w:val="00A87D32"/>
    <w:rsid w:val="00A941FD"/>
    <w:rsid w:val="00AA30E6"/>
    <w:rsid w:val="00AA7DEA"/>
    <w:rsid w:val="00AC0DB4"/>
    <w:rsid w:val="00AC69BC"/>
    <w:rsid w:val="00AE2420"/>
    <w:rsid w:val="00B038D0"/>
    <w:rsid w:val="00B16BCC"/>
    <w:rsid w:val="00B22564"/>
    <w:rsid w:val="00B65852"/>
    <w:rsid w:val="00B75979"/>
    <w:rsid w:val="00B80581"/>
    <w:rsid w:val="00B92D7A"/>
    <w:rsid w:val="00B939A6"/>
    <w:rsid w:val="00BE286D"/>
    <w:rsid w:val="00BE7234"/>
    <w:rsid w:val="00BF505A"/>
    <w:rsid w:val="00C0697E"/>
    <w:rsid w:val="00C151DE"/>
    <w:rsid w:val="00C200E6"/>
    <w:rsid w:val="00C430BA"/>
    <w:rsid w:val="00C45589"/>
    <w:rsid w:val="00C56A8E"/>
    <w:rsid w:val="00C67DDA"/>
    <w:rsid w:val="00C77882"/>
    <w:rsid w:val="00C81190"/>
    <w:rsid w:val="00C97493"/>
    <w:rsid w:val="00CA3A7C"/>
    <w:rsid w:val="00CA3DFF"/>
    <w:rsid w:val="00CE5EB7"/>
    <w:rsid w:val="00CF5926"/>
    <w:rsid w:val="00CF6108"/>
    <w:rsid w:val="00D0184C"/>
    <w:rsid w:val="00D1606F"/>
    <w:rsid w:val="00D36AE7"/>
    <w:rsid w:val="00D44ED5"/>
    <w:rsid w:val="00D61B3F"/>
    <w:rsid w:val="00D947A2"/>
    <w:rsid w:val="00DB6FB8"/>
    <w:rsid w:val="00DE2C88"/>
    <w:rsid w:val="00DE57B5"/>
    <w:rsid w:val="00E3036B"/>
    <w:rsid w:val="00E37628"/>
    <w:rsid w:val="00E46A52"/>
    <w:rsid w:val="00E73C37"/>
    <w:rsid w:val="00E745E7"/>
    <w:rsid w:val="00E7695A"/>
    <w:rsid w:val="00E76B86"/>
    <w:rsid w:val="00E90A52"/>
    <w:rsid w:val="00E90ECA"/>
    <w:rsid w:val="00EA2FA8"/>
    <w:rsid w:val="00EA334F"/>
    <w:rsid w:val="00EC199A"/>
    <w:rsid w:val="00EC69AB"/>
    <w:rsid w:val="00EE5806"/>
    <w:rsid w:val="00EE5D05"/>
    <w:rsid w:val="00F07D82"/>
    <w:rsid w:val="00F102E1"/>
    <w:rsid w:val="00F46773"/>
    <w:rsid w:val="00F67C8C"/>
    <w:rsid w:val="00F84B9B"/>
    <w:rsid w:val="00F96D7D"/>
    <w:rsid w:val="00FA1280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D07"/>
  <w15:chartTrackingRefBased/>
  <w15:docId w15:val="{90DADBCA-C8F8-4D8E-AE94-BEA24AA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7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1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0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:/www.girihotels.com/__;!!CQl3mcHX2A!RCYbthqts2P9f6s_UvfRvCVeZ0eC2Y3hBAHp1-yvYkxs0Na2pMPQcu1xpltCKrLbamuyImD8FTg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2022-09-26T14:37:00Z</cp:lastPrinted>
  <dcterms:created xsi:type="dcterms:W3CDTF">2022-10-21T14:06:00Z</dcterms:created>
  <dcterms:modified xsi:type="dcterms:W3CDTF">2022-10-21T14:06:00Z</dcterms:modified>
</cp:coreProperties>
</file>