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B5D709" w14:textId="77777777" w:rsidR="00F00AA4" w:rsidRPr="00380612" w:rsidRDefault="00F00AA4" w:rsidP="00F00AA4">
      <w:pPr>
        <w:rPr>
          <w:rFonts w:cstheme="minorHAnsi"/>
          <w:sz w:val="20"/>
          <w:szCs w:val="20"/>
        </w:rPr>
      </w:pPr>
      <w:r w:rsidRPr="00380612">
        <w:rPr>
          <w:rFonts w:cstheme="minorHAnsi"/>
          <w:sz w:val="20"/>
          <w:szCs w:val="20"/>
        </w:rPr>
        <w:t>Bethlehem Board of Selectmen</w:t>
      </w:r>
    </w:p>
    <w:p w14:paraId="1C0749C4" w14:textId="77777777" w:rsidR="00F00AA4" w:rsidRPr="00380612" w:rsidRDefault="00F00AA4" w:rsidP="00F00AA4">
      <w:pPr>
        <w:rPr>
          <w:rFonts w:cstheme="minorHAnsi"/>
          <w:sz w:val="20"/>
          <w:szCs w:val="20"/>
        </w:rPr>
      </w:pPr>
      <w:r w:rsidRPr="00380612">
        <w:rPr>
          <w:rFonts w:cstheme="minorHAnsi"/>
          <w:sz w:val="20"/>
          <w:szCs w:val="20"/>
        </w:rPr>
        <w:t>Meeting Minutes</w:t>
      </w:r>
    </w:p>
    <w:p w14:paraId="5EA5A158" w14:textId="499B7E18" w:rsidR="00F00AA4" w:rsidRPr="00380612" w:rsidRDefault="00F00AA4" w:rsidP="00F00AA4">
      <w:pPr>
        <w:rPr>
          <w:rFonts w:cstheme="minorHAnsi"/>
          <w:sz w:val="20"/>
          <w:szCs w:val="20"/>
        </w:rPr>
      </w:pPr>
      <w:r>
        <w:rPr>
          <w:rFonts w:cstheme="minorHAnsi"/>
          <w:sz w:val="20"/>
          <w:szCs w:val="20"/>
        </w:rPr>
        <w:t>October 17</w:t>
      </w:r>
      <w:r w:rsidRPr="00380612">
        <w:rPr>
          <w:rFonts w:cstheme="minorHAnsi"/>
          <w:sz w:val="20"/>
          <w:szCs w:val="20"/>
        </w:rPr>
        <w:t>, 2022</w:t>
      </w:r>
    </w:p>
    <w:p w14:paraId="132B8F34" w14:textId="6DF6D89A" w:rsidR="00F00AA4" w:rsidRDefault="00F00AA4" w:rsidP="00F00AA4">
      <w:pPr>
        <w:rPr>
          <w:rFonts w:cstheme="minorHAnsi"/>
          <w:sz w:val="20"/>
          <w:szCs w:val="20"/>
        </w:rPr>
      </w:pPr>
      <w:r w:rsidRPr="00380612">
        <w:rPr>
          <w:rFonts w:cstheme="minorHAnsi"/>
          <w:sz w:val="20"/>
          <w:szCs w:val="20"/>
        </w:rPr>
        <w:t>In person – Select</w:t>
      </w:r>
      <w:r>
        <w:rPr>
          <w:rFonts w:cstheme="minorHAnsi"/>
          <w:sz w:val="20"/>
          <w:szCs w:val="20"/>
        </w:rPr>
        <w:t xml:space="preserve"> person</w:t>
      </w:r>
      <w:r w:rsidRPr="00380612">
        <w:rPr>
          <w:rFonts w:cstheme="minorHAnsi"/>
          <w:sz w:val="20"/>
          <w:szCs w:val="20"/>
        </w:rPr>
        <w:t xml:space="preserve"> Hibberd, </w:t>
      </w:r>
      <w:proofErr w:type="gramStart"/>
      <w:r w:rsidRPr="00380612">
        <w:rPr>
          <w:rFonts w:cstheme="minorHAnsi"/>
          <w:sz w:val="20"/>
          <w:szCs w:val="20"/>
        </w:rPr>
        <w:t>Select</w:t>
      </w:r>
      <w:proofErr w:type="gramEnd"/>
      <w:r>
        <w:rPr>
          <w:rFonts w:cstheme="minorHAnsi"/>
          <w:sz w:val="20"/>
          <w:szCs w:val="20"/>
        </w:rPr>
        <w:t xml:space="preserve"> person</w:t>
      </w:r>
      <w:r w:rsidRPr="00380612">
        <w:rPr>
          <w:rFonts w:cstheme="minorHAnsi"/>
          <w:sz w:val="20"/>
          <w:szCs w:val="20"/>
        </w:rPr>
        <w:t xml:space="preserve"> Queiroga</w:t>
      </w:r>
      <w:r>
        <w:rPr>
          <w:rFonts w:cstheme="minorHAnsi"/>
          <w:sz w:val="20"/>
          <w:szCs w:val="20"/>
        </w:rPr>
        <w:t>, and Select person Morris</w:t>
      </w:r>
    </w:p>
    <w:p w14:paraId="09217664" w14:textId="3AFA964C" w:rsidR="00F00AA4" w:rsidRDefault="00F00AA4" w:rsidP="00F00AA4">
      <w:pPr>
        <w:rPr>
          <w:rFonts w:cstheme="minorHAnsi"/>
          <w:sz w:val="20"/>
          <w:szCs w:val="20"/>
        </w:rPr>
      </w:pPr>
      <w:r>
        <w:rPr>
          <w:rFonts w:cstheme="minorHAnsi"/>
          <w:sz w:val="20"/>
          <w:szCs w:val="20"/>
        </w:rPr>
        <w:t>Select person Hibberd opened the meeting at 6:00.</w:t>
      </w:r>
    </w:p>
    <w:p w14:paraId="7FDC03F4" w14:textId="77777777" w:rsidR="00F00AA4" w:rsidRDefault="00F00AA4" w:rsidP="00347457">
      <w:pPr>
        <w:spacing w:line="360" w:lineRule="auto"/>
        <w:ind w:left="360"/>
        <w:rPr>
          <w:rFonts w:ascii="Arial" w:eastAsia="Times New Roman" w:hAnsi="Arial" w:cs="Arial"/>
          <w:b/>
          <w:color w:val="000000"/>
          <w:sz w:val="18"/>
          <w:szCs w:val="18"/>
        </w:rPr>
      </w:pPr>
    </w:p>
    <w:p w14:paraId="26F6D04D" w14:textId="7138245F" w:rsidR="002E011C" w:rsidRPr="00347457" w:rsidRDefault="002E011C" w:rsidP="00347457">
      <w:pPr>
        <w:spacing w:line="360" w:lineRule="auto"/>
        <w:ind w:left="360"/>
        <w:rPr>
          <w:rFonts w:ascii="Arial" w:eastAsia="Times New Roman" w:hAnsi="Arial" w:cs="Arial"/>
          <w:b/>
          <w:color w:val="000000"/>
          <w:sz w:val="18"/>
          <w:szCs w:val="18"/>
        </w:rPr>
      </w:pPr>
      <w:r w:rsidRPr="00347457">
        <w:rPr>
          <w:rFonts w:ascii="Arial" w:eastAsia="Times New Roman" w:hAnsi="Arial" w:cs="Arial"/>
          <w:b/>
          <w:color w:val="000000"/>
          <w:sz w:val="18"/>
          <w:szCs w:val="18"/>
        </w:rPr>
        <w:t xml:space="preserve">Public Input – </w:t>
      </w:r>
      <w:r w:rsidR="007A6DB8" w:rsidRPr="00347457">
        <w:rPr>
          <w:rFonts w:ascii="Arial" w:eastAsia="Times New Roman" w:hAnsi="Arial" w:cs="Arial"/>
          <w:bCs/>
          <w:color w:val="000000"/>
          <w:sz w:val="18"/>
          <w:szCs w:val="18"/>
        </w:rPr>
        <w:t>Barry Zitser Columbus Day appreciated switching to</w:t>
      </w:r>
      <w:r w:rsidR="002C0A7B">
        <w:rPr>
          <w:rFonts w:ascii="Arial" w:eastAsia="Times New Roman" w:hAnsi="Arial" w:cs="Arial"/>
          <w:bCs/>
          <w:color w:val="000000"/>
          <w:sz w:val="18"/>
          <w:szCs w:val="18"/>
        </w:rPr>
        <w:t xml:space="preserve"> </w:t>
      </w:r>
      <w:r w:rsidR="002C0A7B">
        <w:rPr>
          <w:rFonts w:ascii="Arial" w:eastAsia="Times New Roman" w:hAnsi="Arial" w:cs="Arial"/>
          <w:bCs/>
          <w:color w:val="000000"/>
          <w:sz w:val="18"/>
          <w:szCs w:val="18"/>
        </w:rPr>
        <w:t>indigenous people da</w:t>
      </w:r>
      <w:r w:rsidR="002C0A7B">
        <w:rPr>
          <w:rFonts w:ascii="Arial" w:eastAsia="Times New Roman" w:hAnsi="Arial" w:cs="Arial"/>
          <w:bCs/>
          <w:color w:val="000000"/>
          <w:sz w:val="18"/>
          <w:szCs w:val="18"/>
        </w:rPr>
        <w:t xml:space="preserve">y.  </w:t>
      </w:r>
    </w:p>
    <w:p w14:paraId="65A1DB88" w14:textId="1144402E" w:rsidR="002E011C" w:rsidRPr="00347457" w:rsidRDefault="002E011C" w:rsidP="00347457">
      <w:pPr>
        <w:spacing w:line="360" w:lineRule="auto"/>
        <w:ind w:left="360"/>
        <w:rPr>
          <w:rFonts w:ascii="Arial" w:eastAsia="Times New Roman" w:hAnsi="Arial" w:cs="Arial"/>
          <w:bCs/>
          <w:color w:val="000000"/>
          <w:sz w:val="18"/>
          <w:szCs w:val="18"/>
        </w:rPr>
      </w:pPr>
      <w:r w:rsidRPr="00347457">
        <w:rPr>
          <w:rFonts w:ascii="Arial" w:eastAsia="Times New Roman" w:hAnsi="Arial" w:cs="Arial"/>
          <w:b/>
          <w:color w:val="000000"/>
          <w:sz w:val="18"/>
          <w:szCs w:val="18"/>
        </w:rPr>
        <w:t>Candidates Night 10/25 Profile School</w:t>
      </w:r>
      <w:r w:rsidR="007A6DB8" w:rsidRPr="00347457">
        <w:rPr>
          <w:rFonts w:ascii="Arial" w:eastAsia="Times New Roman" w:hAnsi="Arial" w:cs="Arial"/>
          <w:b/>
          <w:color w:val="000000"/>
          <w:sz w:val="18"/>
          <w:szCs w:val="18"/>
        </w:rPr>
        <w:t>-</w:t>
      </w:r>
      <w:r w:rsidR="007A6DB8" w:rsidRPr="00347457">
        <w:rPr>
          <w:rFonts w:ascii="Arial" w:eastAsia="Times New Roman" w:hAnsi="Arial" w:cs="Arial"/>
          <w:bCs/>
          <w:color w:val="000000"/>
          <w:sz w:val="18"/>
          <w:szCs w:val="18"/>
        </w:rPr>
        <w:t xml:space="preserve"> Tuesday October 25th at 6 pm attending: State Rep (Cathy Qi/Jared Sullivan) State Senator (Carrie </w:t>
      </w:r>
      <w:proofErr w:type="spellStart"/>
      <w:r w:rsidR="007A6DB8" w:rsidRPr="00347457">
        <w:rPr>
          <w:rFonts w:ascii="Arial" w:eastAsia="Times New Roman" w:hAnsi="Arial" w:cs="Arial"/>
          <w:bCs/>
          <w:color w:val="000000"/>
          <w:sz w:val="18"/>
          <w:szCs w:val="18"/>
        </w:rPr>
        <w:t>Gendreau</w:t>
      </w:r>
      <w:proofErr w:type="spellEnd"/>
      <w:r w:rsidR="007A6DB8" w:rsidRPr="00347457">
        <w:rPr>
          <w:rFonts w:ascii="Arial" w:eastAsia="Times New Roman" w:hAnsi="Arial" w:cs="Arial"/>
          <w:bCs/>
          <w:color w:val="000000"/>
          <w:sz w:val="18"/>
          <w:szCs w:val="18"/>
        </w:rPr>
        <w:t xml:space="preserve">/Edith Tucker) County Commissioner (Glen Libbey/ Martha McLeod) The moderators are Mike Bruno for Bethlehem and James Walker </w:t>
      </w:r>
    </w:p>
    <w:p w14:paraId="0D6FEE24" w14:textId="3FE51881" w:rsidR="002E011C" w:rsidRPr="00347457" w:rsidRDefault="002E011C" w:rsidP="00347457">
      <w:pPr>
        <w:spacing w:line="360" w:lineRule="auto"/>
        <w:ind w:left="360"/>
        <w:rPr>
          <w:rFonts w:ascii="Arial" w:eastAsia="Times New Roman" w:hAnsi="Arial" w:cs="Arial"/>
          <w:bCs/>
          <w:color w:val="000000"/>
          <w:sz w:val="18"/>
          <w:szCs w:val="18"/>
        </w:rPr>
      </w:pPr>
      <w:r w:rsidRPr="00347457">
        <w:rPr>
          <w:rFonts w:ascii="Arial" w:eastAsia="Times New Roman" w:hAnsi="Arial" w:cs="Arial"/>
          <w:b/>
          <w:color w:val="000000"/>
          <w:sz w:val="18"/>
          <w:szCs w:val="18"/>
        </w:rPr>
        <w:t xml:space="preserve">Procurement Policy </w:t>
      </w:r>
      <w:r w:rsidR="006D7320" w:rsidRPr="00347457">
        <w:rPr>
          <w:rFonts w:ascii="Arial" w:eastAsia="Times New Roman" w:hAnsi="Arial" w:cs="Arial"/>
          <w:bCs/>
          <w:color w:val="000000"/>
          <w:sz w:val="18"/>
          <w:szCs w:val="18"/>
        </w:rPr>
        <w:t>Reviewed Thornton Procurement Policy</w:t>
      </w:r>
      <w:r w:rsidR="006D7320" w:rsidRPr="00347457">
        <w:rPr>
          <w:rFonts w:ascii="Arial" w:eastAsia="Times New Roman" w:hAnsi="Arial" w:cs="Arial"/>
          <w:b/>
          <w:color w:val="000000"/>
          <w:sz w:val="18"/>
          <w:szCs w:val="18"/>
        </w:rPr>
        <w:t xml:space="preserve"> </w:t>
      </w:r>
      <w:r w:rsidR="006D7320" w:rsidRPr="00347457">
        <w:rPr>
          <w:rFonts w:ascii="Arial" w:eastAsia="Times New Roman" w:hAnsi="Arial" w:cs="Arial"/>
          <w:bCs/>
          <w:color w:val="000000"/>
          <w:sz w:val="18"/>
          <w:szCs w:val="18"/>
        </w:rPr>
        <w:t>and made the following changes</w:t>
      </w:r>
      <w:r w:rsidR="00A50202" w:rsidRPr="00347457">
        <w:rPr>
          <w:rFonts w:ascii="Arial" w:eastAsia="Times New Roman" w:hAnsi="Arial" w:cs="Arial"/>
          <w:bCs/>
          <w:color w:val="000000"/>
          <w:sz w:val="18"/>
          <w:szCs w:val="18"/>
        </w:rPr>
        <w:t xml:space="preserve"> </w:t>
      </w:r>
    </w:p>
    <w:p w14:paraId="6D02C492" w14:textId="1747C7B5" w:rsidR="006D7320" w:rsidRPr="00347457" w:rsidRDefault="006D7320" w:rsidP="00347457">
      <w:pPr>
        <w:spacing w:line="360" w:lineRule="auto"/>
        <w:ind w:left="1080"/>
        <w:rPr>
          <w:rFonts w:ascii="Arial" w:eastAsia="Times New Roman" w:hAnsi="Arial" w:cs="Arial"/>
          <w:bCs/>
          <w:color w:val="000000"/>
          <w:sz w:val="18"/>
          <w:szCs w:val="18"/>
        </w:rPr>
      </w:pPr>
      <w:r w:rsidRPr="00347457">
        <w:rPr>
          <w:rFonts w:ascii="Arial" w:eastAsia="Times New Roman" w:hAnsi="Arial" w:cs="Arial"/>
          <w:bCs/>
          <w:color w:val="000000"/>
          <w:sz w:val="18"/>
          <w:szCs w:val="18"/>
        </w:rPr>
        <w:t>Nonmajor purchases means any purchased or good under $5000.00</w:t>
      </w:r>
    </w:p>
    <w:p w14:paraId="73414DAE" w14:textId="5E23D83A" w:rsidR="00A50202" w:rsidRPr="00347457" w:rsidRDefault="00A50202" w:rsidP="00347457">
      <w:pPr>
        <w:spacing w:line="360" w:lineRule="auto"/>
        <w:ind w:left="1080"/>
        <w:rPr>
          <w:rFonts w:ascii="Arial" w:eastAsia="Times New Roman" w:hAnsi="Arial" w:cs="Arial"/>
          <w:bCs/>
          <w:color w:val="000000"/>
          <w:sz w:val="18"/>
          <w:szCs w:val="18"/>
        </w:rPr>
      </w:pPr>
      <w:r w:rsidRPr="00347457">
        <w:rPr>
          <w:rFonts w:ascii="Arial" w:eastAsia="Times New Roman" w:hAnsi="Arial" w:cs="Arial"/>
          <w:bCs/>
          <w:color w:val="000000"/>
          <w:sz w:val="18"/>
          <w:szCs w:val="18"/>
        </w:rPr>
        <w:t>Under exception for bid process remove: Utility purchases, Advertising, Postage, Taxes, Court judgements, Financing or borrowing, Police special investigation cost and the provision regarding non-profits</w:t>
      </w:r>
    </w:p>
    <w:p w14:paraId="202B115F" w14:textId="1614627E" w:rsidR="00A50202" w:rsidRPr="00A50202" w:rsidRDefault="00A50202" w:rsidP="00347457">
      <w:pPr>
        <w:spacing w:line="360" w:lineRule="auto"/>
        <w:ind w:left="720"/>
        <w:rPr>
          <w:rFonts w:ascii="Arial" w:eastAsia="Times New Roman" w:hAnsi="Arial" w:cs="Arial"/>
          <w:bCs/>
          <w:color w:val="000000"/>
          <w:sz w:val="18"/>
          <w:szCs w:val="18"/>
        </w:rPr>
      </w:pPr>
      <w:r>
        <w:rPr>
          <w:rFonts w:ascii="Arial" w:eastAsia="Times New Roman" w:hAnsi="Arial" w:cs="Arial"/>
          <w:bCs/>
          <w:color w:val="000000"/>
          <w:sz w:val="18"/>
          <w:szCs w:val="18"/>
        </w:rPr>
        <w:t>Compare updated policy with Guilford’s procurement policy and two other towns</w:t>
      </w:r>
    </w:p>
    <w:p w14:paraId="1A0F869D" w14:textId="0211C0D3" w:rsidR="002E011C" w:rsidRPr="00347457" w:rsidRDefault="002E011C" w:rsidP="00347457">
      <w:pPr>
        <w:spacing w:line="360" w:lineRule="auto"/>
        <w:ind w:left="360"/>
        <w:rPr>
          <w:rFonts w:ascii="Arial" w:eastAsia="Times New Roman" w:hAnsi="Arial" w:cs="Arial"/>
          <w:bCs/>
          <w:color w:val="000000"/>
          <w:sz w:val="18"/>
          <w:szCs w:val="18"/>
        </w:rPr>
      </w:pPr>
      <w:r w:rsidRPr="00347457">
        <w:rPr>
          <w:rFonts w:ascii="Arial" w:eastAsia="Times New Roman" w:hAnsi="Arial" w:cs="Arial"/>
          <w:b/>
          <w:color w:val="000000"/>
          <w:sz w:val="18"/>
          <w:szCs w:val="18"/>
        </w:rPr>
        <w:t>Code of Conduct for Rec Sports</w:t>
      </w:r>
      <w:r w:rsidR="00A50202" w:rsidRPr="00347457">
        <w:rPr>
          <w:rFonts w:ascii="Arial" w:eastAsia="Times New Roman" w:hAnsi="Arial" w:cs="Arial"/>
          <w:b/>
          <w:color w:val="000000"/>
          <w:sz w:val="18"/>
          <w:szCs w:val="18"/>
        </w:rPr>
        <w:t xml:space="preserve">- </w:t>
      </w:r>
      <w:r w:rsidR="00965315" w:rsidRPr="00347457">
        <w:rPr>
          <w:rFonts w:ascii="Arial" w:eastAsia="Times New Roman" w:hAnsi="Arial" w:cs="Arial"/>
          <w:bCs/>
          <w:color w:val="000000"/>
          <w:sz w:val="18"/>
          <w:szCs w:val="18"/>
        </w:rPr>
        <w:t>modify to make the tone more positive and verify with Legal/</w:t>
      </w:r>
      <w:proofErr w:type="spellStart"/>
      <w:r w:rsidR="00965315" w:rsidRPr="00347457">
        <w:rPr>
          <w:rFonts w:ascii="Arial" w:eastAsia="Times New Roman" w:hAnsi="Arial" w:cs="Arial"/>
          <w:bCs/>
          <w:color w:val="000000"/>
          <w:sz w:val="18"/>
          <w:szCs w:val="18"/>
        </w:rPr>
        <w:t>Primex</w:t>
      </w:r>
      <w:proofErr w:type="spellEnd"/>
    </w:p>
    <w:p w14:paraId="3DBDE659" w14:textId="77777777" w:rsidR="00347457" w:rsidRDefault="002E011C" w:rsidP="00347457">
      <w:pPr>
        <w:spacing w:line="360" w:lineRule="auto"/>
        <w:ind w:left="360"/>
        <w:rPr>
          <w:rFonts w:ascii="Arial" w:eastAsia="Times New Roman" w:hAnsi="Arial" w:cs="Arial"/>
          <w:b/>
          <w:color w:val="000000"/>
          <w:sz w:val="18"/>
          <w:szCs w:val="18"/>
        </w:rPr>
      </w:pPr>
      <w:r w:rsidRPr="00347457">
        <w:rPr>
          <w:rFonts w:ascii="Arial" w:eastAsia="Times New Roman" w:hAnsi="Arial" w:cs="Arial"/>
          <w:b/>
          <w:color w:val="000000"/>
          <w:sz w:val="18"/>
          <w:szCs w:val="18"/>
        </w:rPr>
        <w:t>Applying for the planning/zoning code update grant</w:t>
      </w:r>
      <w:r w:rsidR="00965315" w:rsidRPr="00347457">
        <w:rPr>
          <w:rFonts w:ascii="Arial" w:eastAsia="Times New Roman" w:hAnsi="Arial" w:cs="Arial"/>
          <w:b/>
          <w:color w:val="000000"/>
          <w:sz w:val="18"/>
          <w:szCs w:val="18"/>
        </w:rPr>
        <w:t xml:space="preserve"> – </w:t>
      </w:r>
    </w:p>
    <w:p w14:paraId="60ABFCF7" w14:textId="4CDFB8B5" w:rsidR="002E011C" w:rsidRPr="00347457" w:rsidRDefault="00965315" w:rsidP="00347457">
      <w:pPr>
        <w:spacing w:line="360" w:lineRule="auto"/>
        <w:ind w:left="360"/>
        <w:rPr>
          <w:rFonts w:ascii="Arial" w:eastAsia="Times New Roman" w:hAnsi="Arial" w:cs="Arial"/>
          <w:b/>
          <w:color w:val="000000"/>
          <w:sz w:val="18"/>
          <w:szCs w:val="18"/>
        </w:rPr>
      </w:pPr>
      <w:r w:rsidRPr="00347457">
        <w:rPr>
          <w:rFonts w:ascii="Arial" w:eastAsia="Times New Roman" w:hAnsi="Arial" w:cs="Arial"/>
          <w:b/>
          <w:color w:val="000000"/>
          <w:sz w:val="18"/>
          <w:szCs w:val="18"/>
        </w:rPr>
        <w:t xml:space="preserve">Select person Morris made a motion that the Town </w:t>
      </w:r>
      <w:proofErr w:type="gramStart"/>
      <w:r w:rsidRPr="00347457">
        <w:rPr>
          <w:rFonts w:ascii="Arial" w:eastAsia="Times New Roman" w:hAnsi="Arial" w:cs="Arial"/>
          <w:b/>
          <w:color w:val="000000"/>
          <w:sz w:val="18"/>
          <w:szCs w:val="18"/>
        </w:rPr>
        <w:t>Of</w:t>
      </w:r>
      <w:proofErr w:type="gramEnd"/>
      <w:r w:rsidRPr="00347457">
        <w:rPr>
          <w:rFonts w:ascii="Arial" w:eastAsia="Times New Roman" w:hAnsi="Arial" w:cs="Arial"/>
          <w:b/>
          <w:color w:val="000000"/>
          <w:sz w:val="18"/>
          <w:szCs w:val="18"/>
        </w:rPr>
        <w:t xml:space="preserve"> Bethlehem </w:t>
      </w:r>
      <w:r w:rsidR="00347457" w:rsidRPr="00347457">
        <w:rPr>
          <w:rFonts w:ascii="Arial" w:eastAsia="Times New Roman" w:hAnsi="Arial" w:cs="Arial"/>
          <w:b/>
          <w:color w:val="000000"/>
          <w:sz w:val="18"/>
          <w:szCs w:val="18"/>
        </w:rPr>
        <w:t xml:space="preserve">will apply for a grant through North Country Council to update our zoning ordinances.  Select person Queiroga seconded and all were in favor.    </w:t>
      </w:r>
    </w:p>
    <w:p w14:paraId="411477F5" w14:textId="481FC26D" w:rsidR="002E011C" w:rsidRPr="00B83B3D" w:rsidRDefault="002E011C" w:rsidP="00347457">
      <w:pPr>
        <w:spacing w:line="360" w:lineRule="auto"/>
        <w:ind w:left="360"/>
        <w:rPr>
          <w:rFonts w:ascii="Arial" w:eastAsia="Times New Roman" w:hAnsi="Arial" w:cs="Arial"/>
          <w:bCs/>
          <w:color w:val="000000"/>
          <w:sz w:val="18"/>
          <w:szCs w:val="18"/>
        </w:rPr>
      </w:pPr>
      <w:r w:rsidRPr="00347457">
        <w:rPr>
          <w:rFonts w:ascii="Arial" w:eastAsia="Times New Roman" w:hAnsi="Arial" w:cs="Arial"/>
          <w:b/>
          <w:color w:val="000000"/>
          <w:sz w:val="18"/>
          <w:szCs w:val="18"/>
        </w:rPr>
        <w:t>Capital Improvement Plan (developing one)</w:t>
      </w:r>
      <w:r w:rsidR="00347457">
        <w:rPr>
          <w:rFonts w:ascii="Arial" w:eastAsia="Times New Roman" w:hAnsi="Arial" w:cs="Arial"/>
          <w:b/>
          <w:color w:val="000000"/>
          <w:sz w:val="18"/>
          <w:szCs w:val="18"/>
        </w:rPr>
        <w:t xml:space="preserve"> </w:t>
      </w:r>
      <w:r w:rsidR="00347457" w:rsidRPr="00B83B3D">
        <w:rPr>
          <w:rFonts w:ascii="Arial" w:eastAsia="Times New Roman" w:hAnsi="Arial" w:cs="Arial"/>
          <w:bCs/>
          <w:color w:val="000000"/>
          <w:sz w:val="18"/>
          <w:szCs w:val="18"/>
        </w:rPr>
        <w:t xml:space="preserve">Select person Morris would like to reinstate the Capital </w:t>
      </w:r>
      <w:r w:rsidR="00B83B3D" w:rsidRPr="00B83B3D">
        <w:rPr>
          <w:rFonts w:ascii="Arial" w:eastAsia="Times New Roman" w:hAnsi="Arial" w:cs="Arial"/>
          <w:bCs/>
          <w:color w:val="000000"/>
          <w:sz w:val="18"/>
          <w:szCs w:val="18"/>
        </w:rPr>
        <w:t>Improvement Committee to develop a capital improvement plan (CIP)</w:t>
      </w:r>
      <w:r w:rsidR="006D532A">
        <w:rPr>
          <w:rFonts w:ascii="Arial" w:eastAsia="Times New Roman" w:hAnsi="Arial" w:cs="Arial"/>
          <w:bCs/>
          <w:color w:val="000000"/>
          <w:sz w:val="18"/>
          <w:szCs w:val="18"/>
        </w:rPr>
        <w:t xml:space="preserve"> and plan for future capital needs of the town</w:t>
      </w:r>
      <w:r w:rsidR="00B83B3D" w:rsidRPr="00B83B3D">
        <w:rPr>
          <w:rFonts w:ascii="Arial" w:eastAsia="Times New Roman" w:hAnsi="Arial" w:cs="Arial"/>
          <w:bCs/>
          <w:color w:val="000000"/>
          <w:sz w:val="18"/>
          <w:szCs w:val="18"/>
        </w:rPr>
        <w:t xml:space="preserve">.  A CIP would allow the town to assess fees to cover the costs that the town would accrue due to the development.   A tiny home development was used as an example and having to add water and sewer, or additional road construction were used as examples.  </w:t>
      </w:r>
      <w:r w:rsidR="00B83B3D">
        <w:rPr>
          <w:rFonts w:ascii="Arial" w:eastAsia="Times New Roman" w:hAnsi="Arial" w:cs="Arial"/>
          <w:bCs/>
          <w:color w:val="000000"/>
          <w:sz w:val="18"/>
          <w:szCs w:val="18"/>
        </w:rPr>
        <w:t xml:space="preserve">The planning board would trigger the impact study to assess the necessary fees.  The Capital improvement committee should include a community member, subject matter expert, a select board member, and 3 up to planning board members.  </w:t>
      </w:r>
      <w:r w:rsidR="006D532A">
        <w:rPr>
          <w:rFonts w:ascii="Arial" w:eastAsia="Times New Roman" w:hAnsi="Arial" w:cs="Arial"/>
          <w:bCs/>
          <w:color w:val="000000"/>
          <w:sz w:val="18"/>
          <w:szCs w:val="18"/>
        </w:rPr>
        <w:t xml:space="preserve">Select person Morris is going to speak to the planning board to see if they are interested in moving forward.  </w:t>
      </w:r>
    </w:p>
    <w:p w14:paraId="494ABEE1" w14:textId="70791D62" w:rsidR="002E011C" w:rsidRPr="006D532A" w:rsidRDefault="002E011C" w:rsidP="00347457">
      <w:pPr>
        <w:spacing w:line="360" w:lineRule="auto"/>
        <w:ind w:left="360"/>
        <w:rPr>
          <w:rFonts w:ascii="Arial" w:eastAsia="Times New Roman" w:hAnsi="Arial" w:cs="Arial"/>
          <w:bCs/>
          <w:color w:val="000000"/>
          <w:sz w:val="18"/>
          <w:szCs w:val="18"/>
        </w:rPr>
      </w:pPr>
      <w:r w:rsidRPr="00347457">
        <w:rPr>
          <w:rFonts w:ascii="Arial" w:eastAsia="Times New Roman" w:hAnsi="Arial" w:cs="Arial"/>
          <w:b/>
          <w:color w:val="000000"/>
          <w:sz w:val="18"/>
          <w:szCs w:val="18"/>
        </w:rPr>
        <w:t>Master Plan Update</w:t>
      </w:r>
      <w:r w:rsidR="006D532A">
        <w:rPr>
          <w:rFonts w:ascii="Arial" w:eastAsia="Times New Roman" w:hAnsi="Arial" w:cs="Arial"/>
          <w:b/>
          <w:color w:val="000000"/>
          <w:sz w:val="18"/>
          <w:szCs w:val="18"/>
        </w:rPr>
        <w:t xml:space="preserve"> – </w:t>
      </w:r>
      <w:r w:rsidR="006D532A" w:rsidRPr="006D532A">
        <w:rPr>
          <w:rFonts w:ascii="Arial" w:eastAsia="Times New Roman" w:hAnsi="Arial" w:cs="Arial"/>
          <w:bCs/>
          <w:color w:val="000000"/>
          <w:sz w:val="18"/>
          <w:szCs w:val="18"/>
        </w:rPr>
        <w:t xml:space="preserve">Select person Morris would like to review the action items listed in the masterplan for the Select Board.  Select person Quiroga suggested reviewing the masterplan after the March election.  </w:t>
      </w:r>
    </w:p>
    <w:p w14:paraId="5389A583" w14:textId="143C7F21" w:rsidR="002E011C" w:rsidRPr="003D0D75" w:rsidRDefault="002E011C" w:rsidP="00347457">
      <w:pPr>
        <w:spacing w:line="360" w:lineRule="auto"/>
        <w:ind w:left="360"/>
        <w:rPr>
          <w:rFonts w:ascii="Arial" w:eastAsia="Times New Roman" w:hAnsi="Arial" w:cs="Arial"/>
          <w:bCs/>
          <w:color w:val="000000"/>
          <w:sz w:val="18"/>
          <w:szCs w:val="18"/>
        </w:rPr>
      </w:pPr>
      <w:r w:rsidRPr="00347457">
        <w:rPr>
          <w:rFonts w:ascii="Arial" w:eastAsia="Times New Roman" w:hAnsi="Arial" w:cs="Arial"/>
          <w:b/>
          <w:color w:val="000000"/>
          <w:sz w:val="18"/>
          <w:szCs w:val="18"/>
        </w:rPr>
        <w:t xml:space="preserve">Salary </w:t>
      </w:r>
      <w:proofErr w:type="gramStart"/>
      <w:r w:rsidRPr="00347457">
        <w:rPr>
          <w:rFonts w:ascii="Arial" w:eastAsia="Times New Roman" w:hAnsi="Arial" w:cs="Arial"/>
          <w:b/>
          <w:color w:val="000000"/>
          <w:sz w:val="18"/>
          <w:szCs w:val="18"/>
        </w:rPr>
        <w:t>increase</w:t>
      </w:r>
      <w:proofErr w:type="gramEnd"/>
      <w:r w:rsidRPr="00347457">
        <w:rPr>
          <w:rFonts w:ascii="Arial" w:eastAsia="Times New Roman" w:hAnsi="Arial" w:cs="Arial"/>
          <w:b/>
          <w:color w:val="000000"/>
          <w:sz w:val="18"/>
          <w:szCs w:val="18"/>
        </w:rPr>
        <w:t xml:space="preserve"> guidance </w:t>
      </w:r>
      <w:r w:rsidR="00493A22">
        <w:rPr>
          <w:rFonts w:ascii="Arial" w:eastAsia="Times New Roman" w:hAnsi="Arial" w:cs="Arial"/>
          <w:b/>
          <w:color w:val="000000"/>
          <w:sz w:val="18"/>
          <w:szCs w:val="18"/>
        </w:rPr>
        <w:t>–</w:t>
      </w:r>
      <w:r w:rsidR="006D532A">
        <w:rPr>
          <w:rFonts w:ascii="Arial" w:eastAsia="Times New Roman" w:hAnsi="Arial" w:cs="Arial"/>
          <w:b/>
          <w:color w:val="000000"/>
          <w:sz w:val="18"/>
          <w:szCs w:val="18"/>
        </w:rPr>
        <w:t xml:space="preserve"> </w:t>
      </w:r>
      <w:r w:rsidR="00493A22" w:rsidRPr="003D0D75">
        <w:rPr>
          <w:rFonts w:ascii="Arial" w:eastAsia="Times New Roman" w:hAnsi="Arial" w:cs="Arial"/>
          <w:bCs/>
          <w:color w:val="000000"/>
          <w:sz w:val="18"/>
          <w:szCs w:val="18"/>
        </w:rPr>
        <w:t xml:space="preserve">Last year there was a substantial pay increase to make wages more competitive and it was communicated not to expect the same pay increase for 2023.  Select person Queiroga stated she did not think the budget should increase by 6% again this year unless there is revenue to cover the increase.  </w:t>
      </w:r>
      <w:r w:rsidR="00D23355">
        <w:rPr>
          <w:rFonts w:ascii="Arial" w:eastAsia="Times New Roman" w:hAnsi="Arial" w:cs="Arial"/>
          <w:bCs/>
          <w:color w:val="000000"/>
          <w:sz w:val="18"/>
          <w:szCs w:val="18"/>
        </w:rPr>
        <w:t xml:space="preserve">Select </w:t>
      </w:r>
      <w:r w:rsidR="00D23355">
        <w:rPr>
          <w:rFonts w:ascii="Arial" w:eastAsia="Times New Roman" w:hAnsi="Arial" w:cs="Arial"/>
          <w:bCs/>
          <w:color w:val="000000"/>
          <w:sz w:val="18"/>
          <w:szCs w:val="18"/>
        </w:rPr>
        <w:lastRenderedPageBreak/>
        <w:t xml:space="preserve">person Morris recommended looking into non-profits and PILOT.  It was decided to discuss as a whole board the 10/31 meeting.  </w:t>
      </w:r>
    </w:p>
    <w:p w14:paraId="629F8262" w14:textId="6271C1DB" w:rsidR="002E011C" w:rsidRDefault="002E011C" w:rsidP="00347457">
      <w:pPr>
        <w:spacing w:line="360" w:lineRule="auto"/>
        <w:ind w:left="360"/>
        <w:rPr>
          <w:rFonts w:ascii="Arial" w:eastAsia="Times New Roman" w:hAnsi="Arial" w:cs="Arial"/>
          <w:b/>
          <w:color w:val="000000"/>
          <w:sz w:val="18"/>
          <w:szCs w:val="18"/>
        </w:rPr>
      </w:pPr>
      <w:r w:rsidRPr="00347457">
        <w:rPr>
          <w:rFonts w:ascii="Arial" w:eastAsia="Times New Roman" w:hAnsi="Arial" w:cs="Arial"/>
          <w:b/>
          <w:color w:val="000000"/>
          <w:sz w:val="18"/>
          <w:szCs w:val="18"/>
        </w:rPr>
        <w:t>Minutes – 10/03/2022</w:t>
      </w:r>
      <w:r w:rsidR="003A1A74">
        <w:rPr>
          <w:rFonts w:ascii="Arial" w:eastAsia="Times New Roman" w:hAnsi="Arial" w:cs="Arial"/>
          <w:b/>
          <w:color w:val="000000"/>
          <w:sz w:val="18"/>
          <w:szCs w:val="18"/>
        </w:rPr>
        <w:t xml:space="preserve"> – Select person Queiroga made a motion to accept the minutes from October 3</w:t>
      </w:r>
      <w:r w:rsidR="003A1A74" w:rsidRPr="003A1A74">
        <w:rPr>
          <w:rFonts w:ascii="Arial" w:eastAsia="Times New Roman" w:hAnsi="Arial" w:cs="Arial"/>
          <w:b/>
          <w:color w:val="000000"/>
          <w:sz w:val="18"/>
          <w:szCs w:val="18"/>
          <w:vertAlign w:val="superscript"/>
        </w:rPr>
        <w:t>rd</w:t>
      </w:r>
      <w:r w:rsidR="003A1A74">
        <w:rPr>
          <w:rFonts w:ascii="Arial" w:eastAsia="Times New Roman" w:hAnsi="Arial" w:cs="Arial"/>
          <w:b/>
          <w:color w:val="000000"/>
          <w:sz w:val="18"/>
          <w:szCs w:val="18"/>
        </w:rPr>
        <w:t xml:space="preserve">.  Select person Morris seconded and all were in favor.  </w:t>
      </w:r>
    </w:p>
    <w:p w14:paraId="4126D489" w14:textId="37C9592D" w:rsidR="003A1A74" w:rsidRDefault="003A1A74" w:rsidP="00347457">
      <w:pPr>
        <w:spacing w:line="360" w:lineRule="auto"/>
        <w:ind w:left="360"/>
        <w:rPr>
          <w:rFonts w:ascii="Arial" w:eastAsia="Times New Roman" w:hAnsi="Arial" w:cs="Arial"/>
          <w:bCs/>
          <w:color w:val="000000"/>
          <w:sz w:val="18"/>
          <w:szCs w:val="18"/>
        </w:rPr>
      </w:pPr>
      <w:r>
        <w:rPr>
          <w:rFonts w:ascii="Arial" w:eastAsia="Times New Roman" w:hAnsi="Arial" w:cs="Arial"/>
          <w:b/>
          <w:color w:val="000000"/>
          <w:sz w:val="18"/>
          <w:szCs w:val="18"/>
        </w:rPr>
        <w:t xml:space="preserve">Other- </w:t>
      </w:r>
      <w:r w:rsidRPr="002F6BE5">
        <w:rPr>
          <w:rFonts w:ascii="Arial" w:eastAsia="Times New Roman" w:hAnsi="Arial" w:cs="Arial"/>
          <w:bCs/>
          <w:color w:val="000000"/>
          <w:sz w:val="18"/>
          <w:szCs w:val="18"/>
        </w:rPr>
        <w:t xml:space="preserve">Craig Wheeler </w:t>
      </w:r>
      <w:r w:rsidR="002F6BE5">
        <w:rPr>
          <w:rFonts w:ascii="Arial" w:eastAsia="Times New Roman" w:hAnsi="Arial" w:cs="Arial"/>
          <w:bCs/>
          <w:color w:val="000000"/>
          <w:sz w:val="18"/>
          <w:szCs w:val="18"/>
        </w:rPr>
        <w:t xml:space="preserve">from </w:t>
      </w:r>
      <w:r w:rsidRPr="002F6BE5">
        <w:rPr>
          <w:rFonts w:ascii="Arial" w:eastAsia="Times New Roman" w:hAnsi="Arial" w:cs="Arial"/>
          <w:bCs/>
          <w:color w:val="000000"/>
          <w:sz w:val="18"/>
          <w:szCs w:val="18"/>
        </w:rPr>
        <w:t xml:space="preserve">Rambling Woods </w:t>
      </w:r>
      <w:r w:rsidR="002F6BE5">
        <w:rPr>
          <w:rFonts w:ascii="Arial" w:eastAsia="Times New Roman" w:hAnsi="Arial" w:cs="Arial"/>
          <w:bCs/>
          <w:color w:val="000000"/>
          <w:sz w:val="18"/>
          <w:szCs w:val="18"/>
        </w:rPr>
        <w:t xml:space="preserve">is </w:t>
      </w:r>
      <w:r w:rsidRPr="002F6BE5">
        <w:rPr>
          <w:rFonts w:ascii="Arial" w:eastAsia="Times New Roman" w:hAnsi="Arial" w:cs="Arial"/>
          <w:bCs/>
          <w:color w:val="000000"/>
          <w:sz w:val="18"/>
          <w:szCs w:val="18"/>
        </w:rPr>
        <w:t xml:space="preserve">seeking the </w:t>
      </w:r>
      <w:r w:rsidR="002F6BE5" w:rsidRPr="002F6BE5">
        <w:rPr>
          <w:rFonts w:ascii="Arial" w:eastAsia="Times New Roman" w:hAnsi="Arial" w:cs="Arial"/>
          <w:bCs/>
          <w:color w:val="000000"/>
          <w:sz w:val="18"/>
          <w:szCs w:val="18"/>
        </w:rPr>
        <w:t>town’s</w:t>
      </w:r>
      <w:r w:rsidRPr="002F6BE5">
        <w:rPr>
          <w:rFonts w:ascii="Arial" w:eastAsia="Times New Roman" w:hAnsi="Arial" w:cs="Arial"/>
          <w:bCs/>
          <w:color w:val="000000"/>
          <w:sz w:val="18"/>
          <w:szCs w:val="18"/>
        </w:rPr>
        <w:t xml:space="preserve"> assistance with a grant to demolish some trailers </w:t>
      </w:r>
      <w:r w:rsidR="002F6BE5">
        <w:rPr>
          <w:rFonts w:ascii="Arial" w:eastAsia="Times New Roman" w:hAnsi="Arial" w:cs="Arial"/>
          <w:bCs/>
          <w:color w:val="000000"/>
          <w:sz w:val="18"/>
          <w:szCs w:val="18"/>
        </w:rPr>
        <w:t>at</w:t>
      </w:r>
      <w:r w:rsidRPr="002F6BE5">
        <w:rPr>
          <w:rFonts w:ascii="Arial" w:eastAsia="Times New Roman" w:hAnsi="Arial" w:cs="Arial"/>
          <w:bCs/>
          <w:color w:val="000000"/>
          <w:sz w:val="18"/>
          <w:szCs w:val="18"/>
        </w:rPr>
        <w:t xml:space="preserve"> the park.</w:t>
      </w:r>
      <w:r w:rsidR="002F6BE5">
        <w:rPr>
          <w:rFonts w:ascii="Arial" w:eastAsia="Times New Roman" w:hAnsi="Arial" w:cs="Arial"/>
          <w:bCs/>
          <w:color w:val="000000"/>
          <w:sz w:val="18"/>
          <w:szCs w:val="18"/>
        </w:rPr>
        <w:t xml:space="preserve">  </w:t>
      </w:r>
      <w:r w:rsidRPr="002F6BE5">
        <w:rPr>
          <w:rFonts w:ascii="Arial" w:eastAsia="Times New Roman" w:hAnsi="Arial" w:cs="Arial"/>
          <w:bCs/>
          <w:color w:val="000000"/>
          <w:sz w:val="18"/>
          <w:szCs w:val="18"/>
        </w:rPr>
        <w:t xml:space="preserve">The board </w:t>
      </w:r>
      <w:r w:rsidR="002F6BE5">
        <w:rPr>
          <w:rFonts w:ascii="Arial" w:eastAsia="Times New Roman" w:hAnsi="Arial" w:cs="Arial"/>
          <w:bCs/>
          <w:color w:val="000000"/>
          <w:sz w:val="18"/>
          <w:szCs w:val="18"/>
        </w:rPr>
        <w:t>recommended</w:t>
      </w:r>
      <w:r w:rsidRPr="002F6BE5">
        <w:rPr>
          <w:rFonts w:ascii="Arial" w:eastAsia="Times New Roman" w:hAnsi="Arial" w:cs="Arial"/>
          <w:bCs/>
          <w:color w:val="000000"/>
          <w:sz w:val="18"/>
          <w:szCs w:val="18"/>
        </w:rPr>
        <w:t xml:space="preserve"> revisiting </w:t>
      </w:r>
      <w:r w:rsidR="002F6BE5" w:rsidRPr="002F6BE5">
        <w:rPr>
          <w:rFonts w:ascii="Arial" w:eastAsia="Times New Roman" w:hAnsi="Arial" w:cs="Arial"/>
          <w:bCs/>
          <w:color w:val="000000"/>
          <w:sz w:val="18"/>
          <w:szCs w:val="18"/>
        </w:rPr>
        <w:t>later</w:t>
      </w:r>
      <w:r w:rsidRPr="002F6BE5">
        <w:rPr>
          <w:rFonts w:ascii="Arial" w:eastAsia="Times New Roman" w:hAnsi="Arial" w:cs="Arial"/>
          <w:bCs/>
          <w:color w:val="000000"/>
          <w:sz w:val="18"/>
          <w:szCs w:val="18"/>
        </w:rPr>
        <w:t xml:space="preserve"> </w:t>
      </w:r>
      <w:r w:rsidR="002F6BE5" w:rsidRPr="002F6BE5">
        <w:rPr>
          <w:rFonts w:ascii="Arial" w:eastAsia="Times New Roman" w:hAnsi="Arial" w:cs="Arial"/>
          <w:bCs/>
          <w:color w:val="000000"/>
          <w:sz w:val="18"/>
          <w:szCs w:val="18"/>
        </w:rPr>
        <w:t>because</w:t>
      </w:r>
      <w:r w:rsidRPr="002F6BE5">
        <w:rPr>
          <w:rFonts w:ascii="Arial" w:eastAsia="Times New Roman" w:hAnsi="Arial" w:cs="Arial"/>
          <w:bCs/>
          <w:color w:val="000000"/>
          <w:sz w:val="18"/>
          <w:szCs w:val="18"/>
        </w:rPr>
        <w:t xml:space="preserve"> the deadline to submit the grant</w:t>
      </w:r>
      <w:r w:rsidR="002F6BE5">
        <w:rPr>
          <w:rFonts w:ascii="Arial" w:eastAsia="Times New Roman" w:hAnsi="Arial" w:cs="Arial"/>
          <w:bCs/>
          <w:color w:val="000000"/>
          <w:sz w:val="18"/>
          <w:szCs w:val="18"/>
        </w:rPr>
        <w:t xml:space="preserve"> was too close</w:t>
      </w:r>
      <w:r w:rsidR="002F6BE5" w:rsidRPr="002F6BE5">
        <w:rPr>
          <w:rFonts w:ascii="Arial" w:eastAsia="Times New Roman" w:hAnsi="Arial" w:cs="Arial"/>
          <w:bCs/>
          <w:color w:val="000000"/>
          <w:sz w:val="18"/>
          <w:szCs w:val="18"/>
        </w:rPr>
        <w:t>.</w:t>
      </w:r>
    </w:p>
    <w:p w14:paraId="6E4FEA77" w14:textId="3A64BC6C" w:rsidR="002F6BE5" w:rsidRDefault="002F6BE5" w:rsidP="00347457">
      <w:pPr>
        <w:spacing w:line="360" w:lineRule="auto"/>
        <w:ind w:left="360"/>
        <w:rPr>
          <w:rFonts w:ascii="Arial" w:eastAsia="Times New Roman" w:hAnsi="Arial" w:cs="Arial"/>
          <w:bCs/>
          <w:color w:val="000000"/>
          <w:sz w:val="18"/>
          <w:szCs w:val="18"/>
        </w:rPr>
      </w:pPr>
      <w:r w:rsidRPr="002F6BE5">
        <w:rPr>
          <w:rFonts w:ascii="Arial" w:eastAsia="Times New Roman" w:hAnsi="Arial" w:cs="Arial"/>
          <w:b/>
          <w:color w:val="000000"/>
          <w:sz w:val="18"/>
          <w:szCs w:val="18"/>
        </w:rPr>
        <w:t>Police Cruiser</w:t>
      </w:r>
      <w:r>
        <w:rPr>
          <w:rFonts w:ascii="Arial" w:eastAsia="Times New Roman" w:hAnsi="Arial" w:cs="Arial"/>
          <w:bCs/>
          <w:color w:val="000000"/>
          <w:sz w:val="18"/>
          <w:szCs w:val="18"/>
        </w:rPr>
        <w:t xml:space="preserve">- It was agreed to wait until the 10/31 meeting for additional information to order the police cruiser </w:t>
      </w:r>
    </w:p>
    <w:p w14:paraId="2E57D2D7" w14:textId="3C71BEFA" w:rsidR="00F00AA4" w:rsidRPr="009834A3" w:rsidRDefault="00F00AA4" w:rsidP="00F00AA4">
      <w:pPr>
        <w:rPr>
          <w:rFonts w:cstheme="minorHAnsi"/>
          <w:sz w:val="20"/>
          <w:szCs w:val="20"/>
        </w:rPr>
      </w:pPr>
      <w:bookmarkStart w:id="0" w:name="_Hlk118206458"/>
      <w:proofErr w:type="gramStart"/>
      <w:r>
        <w:rPr>
          <w:rFonts w:cstheme="minorHAnsi"/>
          <w:b/>
          <w:bCs/>
          <w:sz w:val="20"/>
          <w:szCs w:val="20"/>
        </w:rPr>
        <w:t>Select person</w:t>
      </w:r>
      <w:proofErr w:type="gramEnd"/>
      <w:r>
        <w:rPr>
          <w:rFonts w:cstheme="minorHAnsi"/>
          <w:b/>
          <w:bCs/>
          <w:sz w:val="20"/>
          <w:szCs w:val="20"/>
        </w:rPr>
        <w:t xml:space="preserve"> Hibberd</w:t>
      </w:r>
      <w:r w:rsidRPr="00524B19">
        <w:rPr>
          <w:rFonts w:cstheme="minorHAnsi"/>
          <w:b/>
          <w:bCs/>
          <w:sz w:val="20"/>
          <w:szCs w:val="20"/>
        </w:rPr>
        <w:t xml:space="preserve"> made a motion to go into non-public per RSA-91A-3 for reasons of personnel, reputation and legal.  Select person Queiroga seconded and </w:t>
      </w:r>
      <w:r>
        <w:rPr>
          <w:rFonts w:cstheme="minorHAnsi"/>
          <w:b/>
          <w:bCs/>
          <w:sz w:val="20"/>
          <w:szCs w:val="20"/>
        </w:rPr>
        <w:t>Select person Hibberd</w:t>
      </w:r>
      <w:r w:rsidRPr="00524B19">
        <w:rPr>
          <w:rFonts w:cstheme="minorHAnsi"/>
          <w:b/>
          <w:bCs/>
          <w:sz w:val="20"/>
          <w:szCs w:val="20"/>
        </w:rPr>
        <w:t xml:space="preserve"> did roll call and all were in favor.</w:t>
      </w:r>
    </w:p>
    <w:p w14:paraId="7A405B31" w14:textId="5496AB3D" w:rsidR="00F00AA4" w:rsidRDefault="00F00AA4" w:rsidP="00F00AA4">
      <w:r>
        <w:t>Select person Hibberd made a motion to adjourn 8:30 pm Select person Queiroga seconded, and all were in favor.</w:t>
      </w:r>
    </w:p>
    <w:p w14:paraId="11F765E2" w14:textId="77777777" w:rsidR="00F00AA4" w:rsidRDefault="00F00AA4" w:rsidP="00F00AA4">
      <w:bookmarkStart w:id="1" w:name="_Hlk118206549"/>
      <w:bookmarkEnd w:id="0"/>
      <w:r>
        <w:t xml:space="preserve">Respectfully submitted, </w:t>
      </w:r>
    </w:p>
    <w:p w14:paraId="5B0C44F9" w14:textId="77777777" w:rsidR="00F00AA4" w:rsidRDefault="00F00AA4" w:rsidP="00F00AA4">
      <w:r>
        <w:t>Mary Moritz</w:t>
      </w:r>
    </w:p>
    <w:p w14:paraId="00BEF54E" w14:textId="77777777" w:rsidR="00F00AA4" w:rsidRDefault="00F00AA4" w:rsidP="00F00AA4">
      <w:r>
        <w:t>Administrative assistant</w:t>
      </w:r>
    </w:p>
    <w:bookmarkEnd w:id="1"/>
    <w:p w14:paraId="459D5AC5" w14:textId="77777777" w:rsidR="00F00AA4" w:rsidRDefault="00F00AA4" w:rsidP="00347457">
      <w:pPr>
        <w:spacing w:line="360" w:lineRule="auto"/>
        <w:ind w:left="360"/>
        <w:rPr>
          <w:rFonts w:ascii="Arial" w:eastAsia="Times New Roman" w:hAnsi="Arial" w:cs="Arial"/>
          <w:bCs/>
          <w:color w:val="000000"/>
          <w:sz w:val="18"/>
          <w:szCs w:val="18"/>
        </w:rPr>
      </w:pPr>
    </w:p>
    <w:p w14:paraId="4E02047E" w14:textId="77777777" w:rsidR="00466B01" w:rsidRDefault="00466B01" w:rsidP="00347457">
      <w:pPr>
        <w:spacing w:line="360" w:lineRule="auto"/>
        <w:ind w:left="360"/>
        <w:rPr>
          <w:rFonts w:ascii="Arial" w:eastAsia="Times New Roman" w:hAnsi="Arial" w:cs="Arial"/>
          <w:bCs/>
          <w:color w:val="000000"/>
          <w:sz w:val="18"/>
          <w:szCs w:val="18"/>
        </w:rPr>
      </w:pPr>
    </w:p>
    <w:p w14:paraId="7B718BB2" w14:textId="77777777" w:rsidR="00466B01" w:rsidRDefault="00466B01" w:rsidP="00347457">
      <w:pPr>
        <w:spacing w:line="360" w:lineRule="auto"/>
        <w:ind w:left="360"/>
        <w:rPr>
          <w:rFonts w:ascii="Arial" w:eastAsia="Times New Roman" w:hAnsi="Arial" w:cs="Arial"/>
          <w:bCs/>
          <w:color w:val="000000"/>
          <w:sz w:val="18"/>
          <w:szCs w:val="18"/>
        </w:rPr>
      </w:pPr>
    </w:p>
    <w:p w14:paraId="25A87F36" w14:textId="77777777" w:rsidR="002F6BE5" w:rsidRDefault="002F6BE5" w:rsidP="00347457">
      <w:pPr>
        <w:spacing w:line="360" w:lineRule="auto"/>
        <w:ind w:left="360"/>
        <w:rPr>
          <w:rFonts w:ascii="Arial" w:eastAsia="Times New Roman" w:hAnsi="Arial" w:cs="Arial"/>
          <w:bCs/>
          <w:color w:val="000000"/>
          <w:sz w:val="18"/>
          <w:szCs w:val="18"/>
        </w:rPr>
      </w:pPr>
    </w:p>
    <w:p w14:paraId="367D10EF" w14:textId="77777777" w:rsidR="002F6BE5" w:rsidRDefault="002F6BE5" w:rsidP="00347457">
      <w:pPr>
        <w:spacing w:line="360" w:lineRule="auto"/>
        <w:ind w:left="360"/>
        <w:rPr>
          <w:rFonts w:ascii="Arial" w:eastAsia="Times New Roman" w:hAnsi="Arial" w:cs="Arial"/>
          <w:bCs/>
          <w:color w:val="000000"/>
          <w:sz w:val="18"/>
          <w:szCs w:val="18"/>
        </w:rPr>
      </w:pPr>
    </w:p>
    <w:p w14:paraId="1682421C" w14:textId="77777777" w:rsidR="002F6BE5" w:rsidRPr="002F6BE5" w:rsidRDefault="002F6BE5" w:rsidP="00347457">
      <w:pPr>
        <w:spacing w:line="360" w:lineRule="auto"/>
        <w:ind w:left="360"/>
        <w:rPr>
          <w:rFonts w:ascii="Arial" w:eastAsia="Times New Roman" w:hAnsi="Arial" w:cs="Arial"/>
          <w:bCs/>
          <w:color w:val="000000"/>
          <w:sz w:val="18"/>
          <w:szCs w:val="18"/>
        </w:rPr>
      </w:pPr>
    </w:p>
    <w:p w14:paraId="7631E97E" w14:textId="77777777" w:rsidR="002E011C" w:rsidRDefault="002E011C"/>
    <w:sectPr w:rsidR="002E011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F07D64"/>
    <w:multiLevelType w:val="hybridMultilevel"/>
    <w:tmpl w:val="5B880A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756097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011C"/>
    <w:rsid w:val="002C0A7B"/>
    <w:rsid w:val="002E011C"/>
    <w:rsid w:val="002F6BE5"/>
    <w:rsid w:val="00347457"/>
    <w:rsid w:val="003A1A74"/>
    <w:rsid w:val="003D0D75"/>
    <w:rsid w:val="00466B01"/>
    <w:rsid w:val="00493A22"/>
    <w:rsid w:val="006302C5"/>
    <w:rsid w:val="006D532A"/>
    <w:rsid w:val="006D7320"/>
    <w:rsid w:val="007A6DB8"/>
    <w:rsid w:val="00965315"/>
    <w:rsid w:val="00A50202"/>
    <w:rsid w:val="00B83B3D"/>
    <w:rsid w:val="00D23355"/>
    <w:rsid w:val="00F00A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50E2C8"/>
  <w15:chartTrackingRefBased/>
  <w15:docId w15:val="{A85EFF42-FB7A-4831-B009-A98A4DFD8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011C"/>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555</Words>
  <Characters>3167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Moritz</dc:creator>
  <cp:keywords/>
  <dc:description/>
  <cp:lastModifiedBy>Mary Moritz</cp:lastModifiedBy>
  <cp:revision>5</cp:revision>
  <dcterms:created xsi:type="dcterms:W3CDTF">2022-10-28T16:26:00Z</dcterms:created>
  <dcterms:modified xsi:type="dcterms:W3CDTF">2022-11-01T18:49:00Z</dcterms:modified>
</cp:coreProperties>
</file>