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3F3E126F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531AF">
        <w:rPr>
          <w:rFonts w:ascii="Arial" w:hAnsi="Arial" w:cs="Arial"/>
          <w:b/>
          <w:sz w:val="20"/>
          <w:szCs w:val="20"/>
          <w:u w:val="single"/>
        </w:rPr>
        <w:t>April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="00C531AF">
        <w:rPr>
          <w:rFonts w:ascii="Arial" w:hAnsi="Arial" w:cs="Arial"/>
          <w:b/>
          <w:sz w:val="20"/>
          <w:szCs w:val="20"/>
          <w:u w:val="single"/>
        </w:rPr>
        <w:t>1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proofErr w:type="gramEnd"/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D04B94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171F3F3F" w14:textId="5886515B" w:rsidR="00215FCF" w:rsidRPr="00F7356E" w:rsidRDefault="00215FCF" w:rsidP="00F7356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C171897" w14:textId="54F9FBF1" w:rsidR="004600B9" w:rsidRPr="00005004" w:rsidRDefault="0035113E" w:rsidP="00005004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6FEAD590" w14:textId="0C08E834" w:rsidR="00FF151F" w:rsidRDefault="00C531AF" w:rsidP="001C412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Community Power Cost Sharing Agreement</w:t>
      </w:r>
    </w:p>
    <w:p w14:paraId="47C53F15" w14:textId="511D8E7F" w:rsidR="0095085F" w:rsidRDefault="00C531AF" w:rsidP="00C531AF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Bike Rack </w:t>
      </w:r>
    </w:p>
    <w:p w14:paraId="31313641" w14:textId="5955C5DC" w:rsidR="00447B2B" w:rsidRPr="00C531AF" w:rsidRDefault="00447B2B" w:rsidP="00C531AF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Letter of Support Rambling Woods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4FA47E99" w14:textId="2821ED24" w:rsidR="00447B2B" w:rsidRPr="009D44C4" w:rsidRDefault="00675A77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47B2B">
        <w:rPr>
          <w:rFonts w:ascii="Arial" w:eastAsia="Times New Roman" w:hAnsi="Arial" w:cs="Arial"/>
          <w:b/>
          <w:bCs/>
          <w:color w:val="000000"/>
          <w:sz w:val="18"/>
          <w:szCs w:val="18"/>
        </w:rPr>
        <w:t>Special Election</w:t>
      </w:r>
    </w:p>
    <w:p w14:paraId="67103607" w14:textId="4E4CB5AA" w:rsidR="00215FCF" w:rsidRDefault="00447B2B" w:rsidP="008B129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3/18</w:t>
      </w:r>
    </w:p>
    <w:p w14:paraId="11CBF2AA" w14:textId="11778466" w:rsidR="001B0CAA" w:rsidRPr="001B0CAA" w:rsidRDefault="001B0CAA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B0CAA">
        <w:rPr>
          <w:rFonts w:ascii="Arial" w:eastAsia="Times New Roman" w:hAnsi="Arial" w:cs="Arial"/>
          <w:b/>
          <w:bCs/>
          <w:color w:val="000000"/>
          <w:sz w:val="18"/>
          <w:szCs w:val="18"/>
        </w:rPr>
        <w:t>PILOT- Rocks Estate, NFI North, Bethlehem Senior Housing (BP Profile for the Solar Array has a 25 year PILOT)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9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2024-03-29T17:09:00Z</cp:lastPrinted>
  <dcterms:created xsi:type="dcterms:W3CDTF">2024-03-29T17:10:00Z</dcterms:created>
  <dcterms:modified xsi:type="dcterms:W3CDTF">2024-03-29T17:10:00Z</dcterms:modified>
</cp:coreProperties>
</file>