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90E88" w14:textId="7CF1F107" w:rsidR="006B7D39" w:rsidRPr="00C64D59" w:rsidRDefault="00EF65AD" w:rsidP="006B7D39">
      <w:pPr>
        <w:pStyle w:val="NoSpacing"/>
        <w:rPr>
          <w:rFonts w:asciiTheme="minorHAnsi" w:hAnsiTheme="minorHAnsi" w:cstheme="minorHAnsi"/>
          <w:b/>
          <w:bCs/>
          <w:u w:val="single"/>
        </w:rPr>
      </w:pPr>
      <w:r w:rsidRPr="00C64D59">
        <w:rPr>
          <w:rFonts w:asciiTheme="minorHAnsi" w:hAnsiTheme="minorHAnsi" w:cstheme="minorHAnsi"/>
          <w:b/>
          <w:bCs/>
          <w:u w:val="single"/>
        </w:rPr>
        <w:t>Minutes</w:t>
      </w:r>
    </w:p>
    <w:p w14:paraId="5E079B4D" w14:textId="77777777" w:rsidR="001A36A6" w:rsidRPr="00C64D59" w:rsidRDefault="001A36A6" w:rsidP="006B7D39">
      <w:pPr>
        <w:pStyle w:val="NoSpacing"/>
        <w:rPr>
          <w:rFonts w:asciiTheme="minorHAnsi" w:hAnsiTheme="minorHAnsi" w:cstheme="minorHAnsi"/>
          <w:b/>
          <w:bCs/>
        </w:rPr>
      </w:pPr>
      <w:r w:rsidRPr="00C64D59">
        <w:rPr>
          <w:rFonts w:asciiTheme="minorHAnsi" w:hAnsiTheme="minorHAnsi" w:cstheme="minorHAnsi"/>
          <w:b/>
          <w:bCs/>
        </w:rPr>
        <w:t>Bethlehem Energy Commission</w:t>
      </w:r>
    </w:p>
    <w:p w14:paraId="64DDC53E" w14:textId="542330C1" w:rsidR="001A36A6" w:rsidRPr="00C64D59" w:rsidRDefault="001A36A6" w:rsidP="006B7D39">
      <w:pPr>
        <w:pStyle w:val="NoSpacing"/>
        <w:rPr>
          <w:rFonts w:asciiTheme="minorHAnsi" w:hAnsiTheme="minorHAnsi" w:cstheme="minorHAnsi"/>
          <w:b/>
          <w:bCs/>
        </w:rPr>
      </w:pPr>
      <w:r w:rsidRPr="00C64D59">
        <w:rPr>
          <w:rFonts w:asciiTheme="minorHAnsi" w:hAnsiTheme="minorHAnsi" w:cstheme="minorHAnsi"/>
          <w:b/>
          <w:bCs/>
        </w:rPr>
        <w:t xml:space="preserve">Tuesday </w:t>
      </w:r>
      <w:r w:rsidR="00E61C3B" w:rsidRPr="00C64D59">
        <w:rPr>
          <w:rFonts w:asciiTheme="minorHAnsi" w:hAnsiTheme="minorHAnsi" w:cstheme="minorHAnsi"/>
          <w:b/>
          <w:bCs/>
        </w:rPr>
        <w:t>April 9</w:t>
      </w:r>
      <w:r w:rsidR="007B2740" w:rsidRPr="00C64D59">
        <w:rPr>
          <w:rFonts w:asciiTheme="minorHAnsi" w:hAnsiTheme="minorHAnsi" w:cstheme="minorHAnsi"/>
          <w:b/>
          <w:bCs/>
        </w:rPr>
        <w:t>, 2024</w:t>
      </w:r>
      <w:r w:rsidRPr="00C64D59">
        <w:rPr>
          <w:rFonts w:asciiTheme="minorHAnsi" w:hAnsiTheme="minorHAnsi" w:cstheme="minorHAnsi"/>
          <w:b/>
          <w:bCs/>
        </w:rPr>
        <w:t>, 6:00 pm at the Bethlehem Library</w:t>
      </w:r>
    </w:p>
    <w:p w14:paraId="7A8728BF" w14:textId="77777777" w:rsidR="00003AC7" w:rsidRPr="00C64D59" w:rsidRDefault="00003AC7" w:rsidP="00E57E50">
      <w:pPr>
        <w:pStyle w:val="NormalWeb"/>
        <w:spacing w:before="0" w:beforeAutospacing="0" w:after="160" w:afterAutospacing="0"/>
        <w:rPr>
          <w:rFonts w:asciiTheme="minorHAnsi" w:hAnsiTheme="minorHAnsi" w:cstheme="minorHAnsi"/>
          <w:i/>
          <w:iCs/>
        </w:rPr>
      </w:pPr>
    </w:p>
    <w:p w14:paraId="251777AB" w14:textId="1B145F41" w:rsidR="00CA4768" w:rsidRPr="00C64D59" w:rsidRDefault="0057218E" w:rsidP="00761BF4">
      <w:pPr>
        <w:pStyle w:val="NoSpacing"/>
        <w:rPr>
          <w:rFonts w:asciiTheme="minorHAnsi" w:hAnsiTheme="minorHAnsi" w:cstheme="minorHAnsi"/>
        </w:rPr>
      </w:pPr>
      <w:r w:rsidRPr="00C64D59">
        <w:rPr>
          <w:rFonts w:asciiTheme="minorHAnsi" w:hAnsiTheme="minorHAnsi" w:cstheme="minorHAnsi"/>
        </w:rPr>
        <w:t xml:space="preserve">Attending:  Dan Crosby, Mary Lou Krambeer, </w:t>
      </w:r>
      <w:r w:rsidR="00761BF4" w:rsidRPr="00C64D59">
        <w:rPr>
          <w:rFonts w:asciiTheme="minorHAnsi" w:hAnsiTheme="minorHAnsi" w:cstheme="minorHAnsi"/>
        </w:rPr>
        <w:t xml:space="preserve">and </w:t>
      </w:r>
      <w:r w:rsidRPr="00C64D59">
        <w:rPr>
          <w:rFonts w:asciiTheme="minorHAnsi" w:hAnsiTheme="minorHAnsi" w:cstheme="minorHAnsi"/>
        </w:rPr>
        <w:t>David Van Houten</w:t>
      </w:r>
    </w:p>
    <w:p w14:paraId="4F02CE5F" w14:textId="637801F3" w:rsidR="00761BF4" w:rsidRPr="00C64D59" w:rsidRDefault="00761BF4" w:rsidP="00761BF4">
      <w:pPr>
        <w:pStyle w:val="NormalWeb"/>
        <w:spacing w:before="0" w:beforeAutospacing="0" w:after="160" w:afterAutospacing="0"/>
        <w:rPr>
          <w:rFonts w:asciiTheme="minorHAnsi" w:hAnsiTheme="minorHAnsi" w:cstheme="minorHAnsi"/>
        </w:rPr>
      </w:pPr>
      <w:r w:rsidRPr="00C64D59">
        <w:rPr>
          <w:rFonts w:asciiTheme="minorHAnsi" w:hAnsiTheme="minorHAnsi" w:cstheme="minorHAnsi"/>
        </w:rPr>
        <w:t xml:space="preserve">                    </w:t>
      </w:r>
      <w:r w:rsidR="00C64D59">
        <w:rPr>
          <w:rFonts w:asciiTheme="minorHAnsi" w:hAnsiTheme="minorHAnsi" w:cstheme="minorHAnsi"/>
        </w:rPr>
        <w:t xml:space="preserve"> </w:t>
      </w:r>
      <w:r w:rsidRPr="00C64D59">
        <w:rPr>
          <w:rFonts w:asciiTheme="minorHAnsi" w:hAnsiTheme="minorHAnsi" w:cstheme="minorHAnsi"/>
        </w:rPr>
        <w:t>Melissa Elander and Jim Fitzpatrick.</w:t>
      </w:r>
    </w:p>
    <w:p w14:paraId="2E7E7283" w14:textId="43CC81CE" w:rsidR="0057218E" w:rsidRPr="00C64D59" w:rsidRDefault="00E61C3B" w:rsidP="00761BF4">
      <w:pPr>
        <w:pStyle w:val="NoSpacing"/>
        <w:rPr>
          <w:rFonts w:asciiTheme="minorHAnsi" w:hAnsiTheme="minorHAnsi" w:cstheme="minorHAnsi"/>
        </w:rPr>
      </w:pPr>
      <w:r w:rsidRPr="00C64D59">
        <w:rPr>
          <w:rFonts w:asciiTheme="minorHAnsi" w:hAnsiTheme="minorHAnsi" w:cstheme="minorHAnsi"/>
        </w:rPr>
        <w:t>Excused:  Chuck Phillips</w:t>
      </w:r>
      <w:r w:rsidR="00761BF4" w:rsidRPr="00C64D59">
        <w:rPr>
          <w:rFonts w:asciiTheme="minorHAnsi" w:hAnsiTheme="minorHAnsi" w:cstheme="minorHAnsi"/>
        </w:rPr>
        <w:t>, Scott Caisse, Bruce Caplain.</w:t>
      </w:r>
    </w:p>
    <w:p w14:paraId="76105D29" w14:textId="77777777" w:rsidR="00761BF4" w:rsidRPr="00C64D59" w:rsidRDefault="00761BF4" w:rsidP="00E57E50">
      <w:pPr>
        <w:pStyle w:val="NormalWeb"/>
        <w:spacing w:before="0" w:beforeAutospacing="0" w:after="160" w:afterAutospacing="0"/>
        <w:rPr>
          <w:rFonts w:asciiTheme="minorHAnsi" w:hAnsiTheme="minorHAnsi" w:cstheme="minorHAnsi"/>
        </w:rPr>
      </w:pPr>
    </w:p>
    <w:p w14:paraId="2446B50B" w14:textId="77777777" w:rsidR="00E57E50" w:rsidRPr="00C64D59" w:rsidRDefault="00E57E50" w:rsidP="00E57E50">
      <w:pPr>
        <w:pStyle w:val="NormalWeb"/>
        <w:spacing w:before="0" w:beforeAutospacing="0" w:after="160" w:afterAutospacing="0"/>
        <w:rPr>
          <w:rFonts w:asciiTheme="minorHAnsi" w:hAnsiTheme="minorHAnsi" w:cstheme="minorHAnsi"/>
        </w:rPr>
      </w:pPr>
      <w:r w:rsidRPr="00C64D59">
        <w:rPr>
          <w:rFonts w:asciiTheme="minorHAnsi" w:hAnsiTheme="minorHAnsi" w:cstheme="minorHAnsi"/>
        </w:rPr>
        <w:t>Mission: The Bethlehem Energy Commission encourages and supports economically and environmentally sensible energy practices in Bethlehem, NH.</w:t>
      </w:r>
    </w:p>
    <w:p w14:paraId="479C3F69" w14:textId="60C43E1F" w:rsidR="00E57E50" w:rsidRPr="00C64D59" w:rsidRDefault="00E57E50" w:rsidP="00E57E50">
      <w:pPr>
        <w:pStyle w:val="NormalWeb"/>
        <w:spacing w:before="0" w:beforeAutospacing="0" w:after="160" w:afterAutospacing="0"/>
        <w:rPr>
          <w:rFonts w:asciiTheme="minorHAnsi" w:hAnsiTheme="minorHAnsi" w:cstheme="minorHAnsi"/>
        </w:rPr>
      </w:pPr>
      <w:r w:rsidRPr="00C64D59">
        <w:rPr>
          <w:rFonts w:asciiTheme="minorHAnsi" w:hAnsiTheme="minorHAnsi" w:cstheme="minorHAnsi"/>
          <w:b/>
          <w:bCs/>
        </w:rPr>
        <w:t>Minutes</w:t>
      </w:r>
      <w:r w:rsidRPr="00C64D59">
        <w:rPr>
          <w:rFonts w:asciiTheme="minorHAnsi" w:hAnsiTheme="minorHAnsi" w:cstheme="minorHAnsi"/>
        </w:rPr>
        <w:t xml:space="preserve"> from </w:t>
      </w:r>
      <w:r w:rsidR="00E61C3B" w:rsidRPr="00C64D59">
        <w:rPr>
          <w:rFonts w:asciiTheme="minorHAnsi" w:hAnsiTheme="minorHAnsi" w:cstheme="minorHAnsi"/>
        </w:rPr>
        <w:t xml:space="preserve">March </w:t>
      </w:r>
      <w:r w:rsidRPr="00C64D59">
        <w:rPr>
          <w:rFonts w:asciiTheme="minorHAnsi" w:hAnsiTheme="minorHAnsi" w:cstheme="minorHAnsi"/>
        </w:rPr>
        <w:t>meeting</w:t>
      </w:r>
      <w:r w:rsidR="00761BF4" w:rsidRPr="00C64D59">
        <w:rPr>
          <w:rFonts w:asciiTheme="minorHAnsi" w:hAnsiTheme="minorHAnsi" w:cstheme="minorHAnsi"/>
        </w:rPr>
        <w:t xml:space="preserve"> (delayed)</w:t>
      </w:r>
    </w:p>
    <w:p w14:paraId="1B8BCF7E" w14:textId="6F697FFD" w:rsidR="00533ADE" w:rsidRPr="00C64D59" w:rsidRDefault="00E57E50" w:rsidP="00533ADE">
      <w:pPr>
        <w:pStyle w:val="NoSpacing"/>
        <w:rPr>
          <w:rFonts w:asciiTheme="minorHAnsi" w:hAnsiTheme="minorHAnsi" w:cstheme="minorHAnsi"/>
        </w:rPr>
      </w:pPr>
      <w:r w:rsidRPr="00C64D59">
        <w:rPr>
          <w:rFonts w:asciiTheme="minorHAnsi" w:hAnsiTheme="minorHAnsi" w:cstheme="minorHAnsi"/>
          <w:b/>
          <w:bCs/>
        </w:rPr>
        <w:t>Public input</w:t>
      </w:r>
      <w:r w:rsidR="00533ADE" w:rsidRPr="00C64D59">
        <w:rPr>
          <w:rFonts w:asciiTheme="minorHAnsi" w:hAnsiTheme="minorHAnsi" w:cstheme="minorHAnsi"/>
        </w:rPr>
        <w:t xml:space="preserve"> </w:t>
      </w:r>
      <w:r w:rsidR="00761BF4" w:rsidRPr="00C64D59">
        <w:rPr>
          <w:rFonts w:asciiTheme="minorHAnsi" w:hAnsiTheme="minorHAnsi" w:cstheme="minorHAnsi"/>
        </w:rPr>
        <w:t>–</w:t>
      </w:r>
      <w:r w:rsidR="00533ADE" w:rsidRPr="00C64D59">
        <w:rPr>
          <w:rFonts w:asciiTheme="minorHAnsi" w:hAnsiTheme="minorHAnsi" w:cstheme="minorHAnsi"/>
        </w:rPr>
        <w:t xml:space="preserve"> </w:t>
      </w:r>
      <w:r w:rsidR="000D6A64" w:rsidRPr="00C64D59">
        <w:rPr>
          <w:rFonts w:asciiTheme="minorHAnsi" w:hAnsiTheme="minorHAnsi" w:cstheme="minorHAnsi"/>
        </w:rPr>
        <w:t>none</w:t>
      </w:r>
    </w:p>
    <w:p w14:paraId="2C04F1E2" w14:textId="77777777" w:rsidR="00761BF4" w:rsidRPr="00C64D59" w:rsidRDefault="00761BF4" w:rsidP="00533ADE">
      <w:pPr>
        <w:pStyle w:val="NoSpacing"/>
        <w:rPr>
          <w:rFonts w:asciiTheme="minorHAnsi" w:hAnsiTheme="minorHAnsi" w:cstheme="minorHAnsi"/>
        </w:rPr>
      </w:pPr>
    </w:p>
    <w:p w14:paraId="12D025F0" w14:textId="4E14C8D9" w:rsidR="00E61C3B" w:rsidRPr="00C64D59" w:rsidRDefault="00E57E50" w:rsidP="00761BF4">
      <w:pPr>
        <w:shd w:val="clear" w:color="auto" w:fill="FFFFFF"/>
        <w:spacing w:line="240" w:lineRule="auto"/>
        <w:rPr>
          <w:rFonts w:asciiTheme="minorHAnsi" w:hAnsiTheme="minorHAnsi" w:cstheme="minorHAnsi"/>
        </w:rPr>
      </w:pPr>
      <w:r w:rsidRPr="00C64D59">
        <w:rPr>
          <w:rFonts w:asciiTheme="minorHAnsi" w:hAnsiTheme="minorHAnsi" w:cstheme="minorHAnsi"/>
          <w:b/>
          <w:bCs/>
        </w:rPr>
        <w:t>Community Power</w:t>
      </w:r>
      <w:r w:rsidRPr="00C64D59">
        <w:rPr>
          <w:rFonts w:asciiTheme="minorHAnsi" w:hAnsiTheme="minorHAnsi" w:cstheme="minorHAnsi"/>
        </w:rPr>
        <w:t xml:space="preserve"> </w:t>
      </w:r>
      <w:r w:rsidR="00135BF3" w:rsidRPr="00C64D59">
        <w:rPr>
          <w:rFonts w:asciiTheme="minorHAnsi" w:hAnsiTheme="minorHAnsi" w:cstheme="minorHAnsi"/>
        </w:rPr>
        <w:t>Warrant Article</w:t>
      </w:r>
      <w:r w:rsidR="00761BF4" w:rsidRPr="00C64D59">
        <w:rPr>
          <w:rFonts w:asciiTheme="minorHAnsi" w:hAnsiTheme="minorHAnsi" w:cstheme="minorHAnsi"/>
        </w:rPr>
        <w:t xml:space="preserve"> </w:t>
      </w:r>
      <w:r w:rsidR="00E61C3B" w:rsidRPr="00C64D59">
        <w:rPr>
          <w:rFonts w:asciiTheme="minorHAnsi" w:hAnsiTheme="minorHAnsi" w:cstheme="minorHAnsi"/>
        </w:rPr>
        <w:t>on the March 12 ballot passed with a whooping 459 YES to 91 NO</w:t>
      </w:r>
      <w:r w:rsidR="00761BF4" w:rsidRPr="00C64D59">
        <w:rPr>
          <w:rFonts w:asciiTheme="minorHAnsi" w:hAnsiTheme="minorHAnsi" w:cstheme="minorHAnsi"/>
        </w:rPr>
        <w:t>.</w:t>
      </w:r>
    </w:p>
    <w:p w14:paraId="06137B6D" w14:textId="1FDE7A45" w:rsidR="006861D4" w:rsidRPr="00C64D59" w:rsidRDefault="006861D4" w:rsidP="00135BF3">
      <w:pPr>
        <w:pStyle w:val="NoSpacing"/>
        <w:rPr>
          <w:rFonts w:asciiTheme="minorHAnsi" w:hAnsiTheme="minorHAnsi" w:cstheme="minorHAnsi"/>
        </w:rPr>
      </w:pPr>
      <w:r w:rsidRPr="00C64D59">
        <w:rPr>
          <w:rFonts w:asciiTheme="minorHAnsi" w:hAnsiTheme="minorHAnsi" w:cstheme="minorHAnsi"/>
        </w:rPr>
        <w:t>We need to look at website.  We have to check on mailing date and then on date of the public hearing.</w:t>
      </w:r>
      <w:r w:rsidR="00761BF4" w:rsidRPr="00C64D59">
        <w:rPr>
          <w:rFonts w:asciiTheme="minorHAnsi" w:hAnsiTheme="minorHAnsi" w:cstheme="minorHAnsi"/>
        </w:rPr>
        <w:t xml:space="preserve">  Here are dates to watch for:</w:t>
      </w:r>
    </w:p>
    <w:p w14:paraId="005054A3" w14:textId="77777777" w:rsidR="00761BF4" w:rsidRPr="00761BF4" w:rsidRDefault="00761BF4" w:rsidP="00761BF4">
      <w:pPr>
        <w:shd w:val="clear" w:color="auto" w:fill="FFFFFF"/>
        <w:spacing w:after="0" w:line="240" w:lineRule="auto"/>
        <w:rPr>
          <w:rFonts w:asciiTheme="minorHAnsi" w:eastAsia="Times New Roman" w:hAnsiTheme="minorHAnsi" w:cstheme="minorHAnsi"/>
        </w:rPr>
      </w:pPr>
      <w:r w:rsidRPr="00761BF4">
        <w:rPr>
          <w:rFonts w:asciiTheme="minorHAnsi" w:eastAsia="Times New Roman" w:hAnsiTheme="minorHAnsi" w:cstheme="minorHAnsi"/>
        </w:rPr>
        <w:t>April 25 Annual CPC General Meeting</w:t>
      </w:r>
    </w:p>
    <w:p w14:paraId="24CB940F" w14:textId="77777777" w:rsidR="00761BF4" w:rsidRPr="00761BF4" w:rsidRDefault="00761BF4" w:rsidP="00761BF4">
      <w:pPr>
        <w:shd w:val="clear" w:color="auto" w:fill="FFFFFF"/>
        <w:spacing w:after="0" w:line="240" w:lineRule="auto"/>
        <w:rPr>
          <w:rFonts w:asciiTheme="minorHAnsi" w:eastAsia="Times New Roman" w:hAnsiTheme="minorHAnsi" w:cstheme="minorHAnsi"/>
        </w:rPr>
      </w:pPr>
      <w:r w:rsidRPr="00761BF4">
        <w:rPr>
          <w:rFonts w:asciiTheme="minorHAnsi" w:eastAsia="Times New Roman" w:hAnsiTheme="minorHAnsi" w:cstheme="minorHAnsi"/>
        </w:rPr>
        <w:t>April 26 Bethlehem CPC website goes live</w:t>
      </w:r>
    </w:p>
    <w:p w14:paraId="30FBC8B0" w14:textId="77777777" w:rsidR="00761BF4" w:rsidRPr="00761BF4" w:rsidRDefault="00761BF4" w:rsidP="00761BF4">
      <w:pPr>
        <w:shd w:val="clear" w:color="auto" w:fill="FFFFFF"/>
        <w:spacing w:after="0" w:line="240" w:lineRule="auto"/>
        <w:rPr>
          <w:rFonts w:asciiTheme="minorHAnsi" w:eastAsia="Times New Roman" w:hAnsiTheme="minorHAnsi" w:cstheme="minorHAnsi"/>
        </w:rPr>
      </w:pPr>
      <w:r w:rsidRPr="00761BF4">
        <w:rPr>
          <w:rFonts w:asciiTheme="minorHAnsi" w:eastAsia="Times New Roman" w:hAnsiTheme="minorHAnsi" w:cstheme="minorHAnsi"/>
        </w:rPr>
        <w:t>April 26 letters to Eversource customers dropped</w:t>
      </w:r>
    </w:p>
    <w:p w14:paraId="464EC381" w14:textId="77777777" w:rsidR="00761BF4" w:rsidRPr="00761BF4" w:rsidRDefault="00761BF4" w:rsidP="00761BF4">
      <w:pPr>
        <w:shd w:val="clear" w:color="auto" w:fill="FFFFFF"/>
        <w:spacing w:after="0" w:line="240" w:lineRule="auto"/>
        <w:rPr>
          <w:rFonts w:asciiTheme="minorHAnsi" w:eastAsia="Times New Roman" w:hAnsiTheme="minorHAnsi" w:cstheme="minorHAnsi"/>
        </w:rPr>
      </w:pPr>
      <w:r w:rsidRPr="00761BF4">
        <w:rPr>
          <w:rFonts w:asciiTheme="minorHAnsi" w:eastAsia="Times New Roman" w:hAnsiTheme="minorHAnsi" w:cstheme="minorHAnsi"/>
        </w:rPr>
        <w:t>April 29 -- Bethlehem residents receive a 4-page welcome letter explaining CPC</w:t>
      </w:r>
    </w:p>
    <w:p w14:paraId="56AF1536" w14:textId="5B3C6295" w:rsidR="00761BF4" w:rsidRPr="00761BF4" w:rsidRDefault="00761BF4" w:rsidP="00761BF4">
      <w:pPr>
        <w:shd w:val="clear" w:color="auto" w:fill="FFFFFF"/>
        <w:spacing w:after="0" w:line="240" w:lineRule="auto"/>
        <w:rPr>
          <w:rFonts w:asciiTheme="minorHAnsi" w:eastAsia="Times New Roman" w:hAnsiTheme="minorHAnsi" w:cstheme="minorHAnsi"/>
        </w:rPr>
      </w:pPr>
      <w:r w:rsidRPr="00761BF4">
        <w:rPr>
          <w:rFonts w:asciiTheme="minorHAnsi" w:eastAsia="Times New Roman" w:hAnsiTheme="minorHAnsi" w:cstheme="minorHAnsi"/>
        </w:rPr>
        <w:t>May 6 6pm public hearing at Town Hall </w:t>
      </w:r>
    </w:p>
    <w:p w14:paraId="0CB18A93" w14:textId="77777777" w:rsidR="00761BF4" w:rsidRPr="00761BF4" w:rsidRDefault="00761BF4" w:rsidP="00761BF4">
      <w:pPr>
        <w:shd w:val="clear" w:color="auto" w:fill="FFFFFF"/>
        <w:spacing w:after="0" w:line="240" w:lineRule="auto"/>
        <w:rPr>
          <w:rFonts w:asciiTheme="minorHAnsi" w:eastAsia="Times New Roman" w:hAnsiTheme="minorHAnsi" w:cstheme="minorHAnsi"/>
        </w:rPr>
      </w:pPr>
      <w:r w:rsidRPr="00761BF4">
        <w:rPr>
          <w:rFonts w:asciiTheme="minorHAnsi" w:eastAsia="Times New Roman" w:hAnsiTheme="minorHAnsi" w:cstheme="minorHAnsi"/>
        </w:rPr>
        <w:t>June -- Eversource switches customers to CPC</w:t>
      </w:r>
    </w:p>
    <w:p w14:paraId="121DD217" w14:textId="77777777" w:rsidR="00761BF4" w:rsidRPr="00C64D59" w:rsidRDefault="00761BF4" w:rsidP="00761BF4">
      <w:pPr>
        <w:shd w:val="clear" w:color="auto" w:fill="FFFFFF"/>
        <w:spacing w:after="0" w:line="240" w:lineRule="auto"/>
        <w:rPr>
          <w:rFonts w:asciiTheme="minorHAnsi" w:eastAsia="Times New Roman" w:hAnsiTheme="minorHAnsi" w:cstheme="minorHAnsi"/>
        </w:rPr>
      </w:pPr>
      <w:r w:rsidRPr="00761BF4">
        <w:rPr>
          <w:rFonts w:asciiTheme="minorHAnsi" w:eastAsia="Times New Roman" w:hAnsiTheme="minorHAnsi" w:cstheme="minorHAnsi"/>
        </w:rPr>
        <w:t>July Eversource bill will reflect CPC as the supplier</w:t>
      </w:r>
    </w:p>
    <w:p w14:paraId="61D8B0CF" w14:textId="77777777" w:rsidR="00C64D59" w:rsidRPr="00C64D59" w:rsidRDefault="00C64D59" w:rsidP="00761BF4">
      <w:pPr>
        <w:shd w:val="clear" w:color="auto" w:fill="FFFFFF"/>
        <w:spacing w:after="0" w:line="240" w:lineRule="auto"/>
        <w:rPr>
          <w:rFonts w:asciiTheme="minorHAnsi" w:eastAsia="Times New Roman" w:hAnsiTheme="minorHAnsi" w:cstheme="minorHAnsi"/>
        </w:rPr>
      </w:pPr>
    </w:p>
    <w:p w14:paraId="1D7A7E28" w14:textId="62D9EBD4" w:rsidR="00C64D59" w:rsidRPr="00761BF4" w:rsidRDefault="00C64D59" w:rsidP="00761BF4">
      <w:pPr>
        <w:shd w:val="clear" w:color="auto" w:fill="FFFFFF"/>
        <w:spacing w:after="0" w:line="240" w:lineRule="auto"/>
        <w:rPr>
          <w:rFonts w:asciiTheme="minorHAnsi" w:eastAsia="Times New Roman" w:hAnsiTheme="minorHAnsi" w:cstheme="minorHAnsi"/>
        </w:rPr>
      </w:pPr>
      <w:r w:rsidRPr="00C64D59">
        <w:rPr>
          <w:rFonts w:asciiTheme="minorHAnsi" w:hAnsiTheme="minorHAnsi" w:cstheme="minorHAnsi"/>
        </w:rPr>
        <w:t xml:space="preserve">The CPC PowerPoint and the aggregation plan will remain on the Bethlehem website. </w:t>
      </w:r>
      <w:hyperlink r:id="rId7" w:tgtFrame="_blank" w:history="1">
        <w:r w:rsidRPr="00C64D59">
          <w:rPr>
            <w:rStyle w:val="Hyperlink"/>
            <w:rFonts w:asciiTheme="minorHAnsi" w:hAnsiTheme="minorHAnsi" w:cstheme="minorHAnsi"/>
            <w:color w:val="auto"/>
            <w:shd w:val="clear" w:color="auto" w:fill="FFFFFF"/>
          </w:rPr>
          <w:t>https://bethlehemnh.org/public_hearings/bethlehem-energy-aggregation-committee-community-power-2/</w:t>
        </w:r>
      </w:hyperlink>
    </w:p>
    <w:p w14:paraId="2E8B53E8" w14:textId="77777777" w:rsidR="006861D4" w:rsidRPr="00C64D59" w:rsidRDefault="006861D4" w:rsidP="00135BF3">
      <w:pPr>
        <w:pStyle w:val="NoSpacing"/>
        <w:rPr>
          <w:rFonts w:asciiTheme="minorHAnsi" w:hAnsiTheme="minorHAnsi" w:cstheme="minorHAnsi"/>
        </w:rPr>
      </w:pPr>
    </w:p>
    <w:p w14:paraId="62C4D7B0" w14:textId="77777777" w:rsidR="001D52AF" w:rsidRPr="001D52AF" w:rsidRDefault="001D52AF" w:rsidP="00C64D59">
      <w:pPr>
        <w:pStyle w:val="NoSpacing"/>
        <w:rPr>
          <w:b/>
          <w:bCs/>
          <w:color w:val="000000"/>
          <w:shd w:val="clear" w:color="auto" w:fill="FFFFFF"/>
        </w:rPr>
      </w:pPr>
      <w:r w:rsidRPr="001D52AF">
        <w:rPr>
          <w:b/>
          <w:bCs/>
          <w:color w:val="000000"/>
          <w:shd w:val="clear" w:color="auto" w:fill="FFFFFF"/>
        </w:rPr>
        <w:t>Eversource Dollars for Municipalities</w:t>
      </w:r>
    </w:p>
    <w:p w14:paraId="7372494B" w14:textId="367FE018" w:rsidR="00C64D59" w:rsidRPr="00C64D59" w:rsidRDefault="001D52AF" w:rsidP="00C64D59">
      <w:pPr>
        <w:pStyle w:val="NoSpacing"/>
        <w:rPr>
          <w:rFonts w:asciiTheme="minorHAnsi" w:hAnsiTheme="minorHAnsi" w:cstheme="minorHAnsi"/>
        </w:rPr>
      </w:pPr>
      <w:r>
        <w:rPr>
          <w:color w:val="000000"/>
          <w:shd w:val="clear" w:color="auto" w:fill="FFFFFF"/>
        </w:rPr>
        <w:t>Clean Energy NH is working with Eversource to try to increase the incentive for battery storage systems offered through the Clean Energy Fund.  The incentive is currently capped at $10,000.  These funds will be available to municipalities.  Clean Energy NH and Eversource have discussed a possible incentive amount of 50% of the project cost with a cap of $100,000, with a focus on installing battery backup in municipal facilities that offer emergency services.</w:t>
      </w:r>
    </w:p>
    <w:p w14:paraId="6E6BDFF7" w14:textId="1E73A3F9" w:rsidR="00C64D59" w:rsidRPr="00C64D59" w:rsidRDefault="00E65BD1" w:rsidP="00C64D59">
      <w:pPr>
        <w:pStyle w:val="NormalWeb"/>
        <w:spacing w:before="0" w:beforeAutospacing="0" w:after="160" w:afterAutospacing="0"/>
        <w:rPr>
          <w:rFonts w:asciiTheme="minorHAnsi" w:hAnsiTheme="minorHAnsi" w:cstheme="minorHAnsi"/>
        </w:rPr>
      </w:pPr>
      <w:r w:rsidRPr="00C64D59">
        <w:rPr>
          <w:rFonts w:asciiTheme="minorHAnsi" w:hAnsiTheme="minorHAnsi" w:cstheme="minorHAnsi"/>
        </w:rPr>
        <w:t>-Village District</w:t>
      </w:r>
      <w:r w:rsidR="00090B3A" w:rsidRPr="00C64D59">
        <w:rPr>
          <w:rFonts w:asciiTheme="minorHAnsi" w:hAnsiTheme="minorHAnsi" w:cstheme="minorHAnsi"/>
        </w:rPr>
        <w:t xml:space="preserve"> – meeting tonight.   All work done, independent verification of grounding system to review plan and make sure everything works. </w:t>
      </w:r>
      <w:r w:rsidR="00C64D59" w:rsidRPr="00C64D59">
        <w:rPr>
          <w:rFonts w:asciiTheme="minorHAnsi" w:hAnsiTheme="minorHAnsi" w:cstheme="minorHAnsi"/>
        </w:rPr>
        <w:t xml:space="preserve">Array is 100 kW. </w:t>
      </w:r>
    </w:p>
    <w:p w14:paraId="4C77116C" w14:textId="5B8346A0" w:rsidR="00E65BD1" w:rsidRPr="00C64D59" w:rsidRDefault="00C64D59" w:rsidP="00C64D59">
      <w:pPr>
        <w:shd w:val="clear" w:color="auto" w:fill="FFFFFF"/>
        <w:rPr>
          <w:rFonts w:asciiTheme="minorHAnsi" w:hAnsiTheme="minorHAnsi" w:cstheme="minorHAnsi"/>
        </w:rPr>
      </w:pPr>
      <w:r w:rsidRPr="00C64D59">
        <w:rPr>
          <w:rFonts w:asciiTheme="minorHAnsi" w:hAnsiTheme="minorHAnsi" w:cstheme="minorHAnsi"/>
          <w:b/>
          <w:bCs/>
          <w:shd w:val="clear" w:color="auto" w:fill="FFFFFF"/>
        </w:rPr>
        <w:t xml:space="preserve">Main Street Solar --- </w:t>
      </w:r>
      <w:r w:rsidRPr="00C64D59">
        <w:rPr>
          <w:rFonts w:asciiTheme="minorHAnsi" w:hAnsiTheme="minorHAnsi" w:cstheme="minorHAnsi"/>
          <w:shd w:val="clear" w:color="auto" w:fill="FFFFFF"/>
        </w:rPr>
        <w:t>Report from Gabe Chelius of Clean Energy NH on the Solarize Main Street USDA Rural Development REAP applications.</w:t>
      </w:r>
    </w:p>
    <w:p w14:paraId="4DFABD2E" w14:textId="48978B5C" w:rsidR="00E65BD1" w:rsidRPr="00C64D59" w:rsidRDefault="00E65BD1" w:rsidP="00E65BD1">
      <w:pPr>
        <w:shd w:val="clear" w:color="auto" w:fill="FFFFFF"/>
        <w:rPr>
          <w:rFonts w:asciiTheme="minorHAnsi" w:hAnsiTheme="minorHAnsi" w:cstheme="minorHAnsi"/>
        </w:rPr>
      </w:pPr>
      <w:r w:rsidRPr="00C64D59">
        <w:rPr>
          <w:rFonts w:asciiTheme="minorHAnsi" w:hAnsiTheme="minorHAnsi" w:cstheme="minorHAnsi"/>
        </w:rPr>
        <w:lastRenderedPageBreak/>
        <w:t>-Solarize North Country</w:t>
      </w:r>
      <w:r w:rsidR="00AA5EF3" w:rsidRPr="00C64D59">
        <w:rPr>
          <w:rFonts w:asciiTheme="minorHAnsi" w:hAnsiTheme="minorHAnsi" w:cstheme="minorHAnsi"/>
        </w:rPr>
        <w:t xml:space="preserve"> – </w:t>
      </w:r>
      <w:r w:rsidR="00C64D59" w:rsidRPr="00C64D59">
        <w:rPr>
          <w:rFonts w:asciiTheme="minorHAnsi" w:hAnsiTheme="minorHAnsi" w:cstheme="minorHAnsi"/>
        </w:rPr>
        <w:t xml:space="preserve">might make the </w:t>
      </w:r>
      <w:r w:rsidR="00AA5EF3" w:rsidRPr="00C64D59">
        <w:rPr>
          <w:rFonts w:asciiTheme="minorHAnsi" w:hAnsiTheme="minorHAnsi" w:cstheme="minorHAnsi"/>
        </w:rPr>
        <w:t>1</w:t>
      </w:r>
      <w:r w:rsidR="00C64D59" w:rsidRPr="00C64D59">
        <w:rPr>
          <w:rFonts w:asciiTheme="minorHAnsi" w:hAnsiTheme="minorHAnsi" w:cstheme="minorHAnsi"/>
        </w:rPr>
        <w:t>5</w:t>
      </w:r>
      <w:r w:rsidR="00AA5EF3" w:rsidRPr="00C64D59">
        <w:rPr>
          <w:rFonts w:asciiTheme="minorHAnsi" w:hAnsiTheme="minorHAnsi" w:cstheme="minorHAnsi"/>
        </w:rPr>
        <w:t>% reduction level</w:t>
      </w:r>
      <w:r w:rsidR="00C64D59" w:rsidRPr="00C64D59">
        <w:rPr>
          <w:rFonts w:asciiTheme="minorHAnsi" w:hAnsiTheme="minorHAnsi" w:cstheme="minorHAnsi"/>
        </w:rPr>
        <w:t>.  There are still unfinished estimates which may expand participation.</w:t>
      </w:r>
      <w:r w:rsidR="00AA5EF3" w:rsidRPr="00C64D59">
        <w:rPr>
          <w:rFonts w:asciiTheme="minorHAnsi" w:hAnsiTheme="minorHAnsi" w:cstheme="minorHAnsi"/>
        </w:rPr>
        <w:t xml:space="preserve"> </w:t>
      </w:r>
    </w:p>
    <w:p w14:paraId="22751086" w14:textId="2BEA97BA" w:rsidR="00090B3A" w:rsidRPr="00C64D59" w:rsidRDefault="00E65BD1" w:rsidP="00E65BD1">
      <w:pPr>
        <w:shd w:val="clear" w:color="auto" w:fill="FFFFFF"/>
        <w:rPr>
          <w:rFonts w:asciiTheme="minorHAnsi" w:hAnsiTheme="minorHAnsi" w:cstheme="minorHAnsi"/>
        </w:rPr>
      </w:pPr>
      <w:r w:rsidRPr="00C64D59">
        <w:rPr>
          <w:rFonts w:asciiTheme="minorHAnsi" w:hAnsiTheme="minorHAnsi" w:cstheme="minorHAnsi"/>
        </w:rPr>
        <w:t>-Measuring our impact</w:t>
      </w:r>
      <w:r w:rsidR="00DB2FC7" w:rsidRPr="00C64D59">
        <w:rPr>
          <w:rFonts w:asciiTheme="minorHAnsi" w:hAnsiTheme="minorHAnsi" w:cstheme="minorHAnsi"/>
        </w:rPr>
        <w:t xml:space="preserve"> (look at numbers in January 2025) – REC dollars and savings per project.  We need to develop a town wide procedure for the results of our work.</w:t>
      </w:r>
      <w:r w:rsidR="00C64D59" w:rsidRPr="00C64D59">
        <w:rPr>
          <w:rFonts w:asciiTheme="minorHAnsi" w:hAnsiTheme="minorHAnsi" w:cstheme="minorHAnsi"/>
        </w:rPr>
        <w:t xml:space="preserve">  We will be able to see a complete year of data on the municipal solar project at the end of 2024.  Dan will connect with the SAU about sending excess production REC dollars back to the town of Bethlehem.</w:t>
      </w:r>
    </w:p>
    <w:p w14:paraId="38962D28" w14:textId="272E9B34" w:rsidR="00E65BD1" w:rsidRPr="00C64D59" w:rsidRDefault="00E65BD1" w:rsidP="00E65BD1">
      <w:pPr>
        <w:shd w:val="clear" w:color="auto" w:fill="FFFFFF"/>
        <w:rPr>
          <w:rFonts w:asciiTheme="minorHAnsi" w:hAnsiTheme="minorHAnsi" w:cstheme="minorHAnsi"/>
        </w:rPr>
      </w:pPr>
      <w:r w:rsidRPr="00C64D59">
        <w:rPr>
          <w:rFonts w:asciiTheme="minorHAnsi" w:hAnsiTheme="minorHAnsi" w:cstheme="minorHAnsi"/>
        </w:rPr>
        <w:t>-</w:t>
      </w:r>
      <w:hyperlink r:id="rId8" w:tgtFrame="_blank" w:history="1">
        <w:r w:rsidRPr="00C64D59">
          <w:rPr>
            <w:rStyle w:val="Hyperlink"/>
            <w:rFonts w:asciiTheme="minorHAnsi" w:hAnsiTheme="minorHAnsi" w:cstheme="minorHAnsi"/>
            <w:b/>
            <w:bCs/>
            <w:color w:val="auto"/>
          </w:rPr>
          <w:t>NH Energy Week</w:t>
        </w:r>
      </w:hyperlink>
      <w:r w:rsidRPr="00C64D59">
        <w:rPr>
          <w:rStyle w:val="gmaildefault"/>
          <w:rFonts w:asciiTheme="minorHAnsi" w:hAnsiTheme="minorHAnsi" w:cstheme="minorHAnsi"/>
        </w:rPr>
        <w:t>, a series of events happening</w:t>
      </w:r>
      <w:r w:rsidRPr="00C64D59">
        <w:rPr>
          <w:rFonts w:asciiTheme="minorHAnsi" w:hAnsiTheme="minorHAnsi" w:cstheme="minorHAnsi"/>
          <w:b/>
          <w:bCs/>
        </w:rPr>
        <w:t> May </w:t>
      </w:r>
      <w:r w:rsidRPr="00C64D59">
        <w:rPr>
          <w:rStyle w:val="gmaildefault"/>
          <w:rFonts w:asciiTheme="minorHAnsi" w:hAnsiTheme="minorHAnsi" w:cstheme="minorHAnsi"/>
          <w:b/>
          <w:bCs/>
        </w:rPr>
        <w:t>6</w:t>
      </w:r>
      <w:r w:rsidRPr="00C64D59">
        <w:rPr>
          <w:rFonts w:asciiTheme="minorHAnsi" w:hAnsiTheme="minorHAnsi" w:cstheme="minorHAnsi"/>
          <w:b/>
          <w:bCs/>
        </w:rPr>
        <w:t> - </w:t>
      </w:r>
      <w:r w:rsidRPr="00C64D59">
        <w:rPr>
          <w:rStyle w:val="gmaildefault"/>
          <w:rFonts w:asciiTheme="minorHAnsi" w:hAnsiTheme="minorHAnsi" w:cstheme="minorHAnsi"/>
          <w:b/>
          <w:bCs/>
        </w:rPr>
        <w:t>10</w:t>
      </w:r>
      <w:r w:rsidRPr="00C64D59">
        <w:rPr>
          <w:rFonts w:asciiTheme="minorHAnsi" w:hAnsiTheme="minorHAnsi" w:cstheme="minorHAnsi"/>
          <w:b/>
          <w:bCs/>
        </w:rPr>
        <w:t>, 202</w:t>
      </w:r>
      <w:r w:rsidRPr="00C64D59">
        <w:rPr>
          <w:rStyle w:val="gmaildefault"/>
          <w:rFonts w:asciiTheme="minorHAnsi" w:hAnsiTheme="minorHAnsi" w:cstheme="minorHAnsi"/>
          <w:b/>
          <w:bCs/>
        </w:rPr>
        <w:t>4 </w:t>
      </w:r>
      <w:r w:rsidRPr="00C64D59">
        <w:rPr>
          <w:rStyle w:val="gmaildefault"/>
          <w:rFonts w:asciiTheme="minorHAnsi" w:hAnsiTheme="minorHAnsi" w:cstheme="minorHAnsi"/>
        </w:rPr>
        <w:t>to advance a sustainable and economic energy future for the Granite State</w:t>
      </w:r>
      <w:r w:rsidR="00C64D59" w:rsidRPr="00C64D59">
        <w:rPr>
          <w:rStyle w:val="gmaildefault"/>
          <w:rFonts w:asciiTheme="minorHAnsi" w:hAnsiTheme="minorHAnsi" w:cstheme="minorHAnsi"/>
        </w:rPr>
        <w:t>.  Bethlehem has been nominated for a</w:t>
      </w:r>
      <w:r w:rsidRPr="00C64D59">
        <w:rPr>
          <w:rStyle w:val="gmaildefault"/>
          <w:rFonts w:asciiTheme="minorHAnsi" w:hAnsiTheme="minorHAnsi" w:cstheme="minorHAnsi"/>
        </w:rPr>
        <w:t>  </w:t>
      </w:r>
      <w:hyperlink r:id="rId9" w:tgtFrame="_blank" w:history="1">
        <w:r w:rsidRPr="00C64D59">
          <w:rPr>
            <w:rStyle w:val="Hyperlink"/>
            <w:rFonts w:asciiTheme="minorHAnsi" w:hAnsiTheme="minorHAnsi" w:cstheme="minorHAnsi"/>
            <w:b/>
            <w:bCs/>
            <w:color w:val="auto"/>
          </w:rPr>
          <w:t>NH Energy</w:t>
        </w:r>
      </w:hyperlink>
      <w:r w:rsidRPr="00C64D59">
        <w:rPr>
          <w:rStyle w:val="gmaildefault"/>
          <w:rFonts w:asciiTheme="minorHAnsi" w:hAnsiTheme="minorHAnsi" w:cstheme="minorHAnsi"/>
        </w:rPr>
        <w:t> </w:t>
      </w:r>
      <w:r w:rsidR="00C64D59" w:rsidRPr="00C64D59">
        <w:rPr>
          <w:rStyle w:val="gmaildefault"/>
          <w:rFonts w:asciiTheme="minorHAnsi" w:hAnsiTheme="minorHAnsi" w:cstheme="minorHAnsi"/>
        </w:rPr>
        <w:t xml:space="preserve">Community </w:t>
      </w:r>
      <w:r w:rsidRPr="00C64D59">
        <w:rPr>
          <w:rStyle w:val="gmaildefault"/>
          <w:rFonts w:asciiTheme="minorHAnsi" w:hAnsiTheme="minorHAnsi" w:cstheme="minorHAnsi"/>
        </w:rPr>
        <w:t>Champion Award.</w:t>
      </w:r>
    </w:p>
    <w:p w14:paraId="42A7B348" w14:textId="77777777" w:rsidR="003D40EA" w:rsidRPr="00C64D59" w:rsidRDefault="003D40EA" w:rsidP="00C64D59">
      <w:pPr>
        <w:pStyle w:val="NoSpacing"/>
        <w:rPr>
          <w:rFonts w:asciiTheme="minorHAnsi" w:hAnsiTheme="minorHAnsi" w:cstheme="minorHAnsi"/>
        </w:rPr>
      </w:pPr>
    </w:p>
    <w:p w14:paraId="20CD9EED" w14:textId="6E78A4D5" w:rsidR="00533ADE" w:rsidRPr="00C64D59" w:rsidRDefault="00E57E50" w:rsidP="00032680">
      <w:pPr>
        <w:pStyle w:val="NoSpacing"/>
        <w:rPr>
          <w:rFonts w:asciiTheme="minorHAnsi" w:hAnsiTheme="minorHAnsi" w:cstheme="minorHAnsi"/>
        </w:rPr>
      </w:pPr>
      <w:r w:rsidRPr="00C64D59">
        <w:rPr>
          <w:rFonts w:asciiTheme="minorHAnsi" w:hAnsiTheme="minorHAnsi" w:cstheme="minorHAnsi"/>
          <w:b/>
          <w:bCs/>
        </w:rPr>
        <w:t>Next meeting</w:t>
      </w:r>
      <w:r w:rsidR="00776FDD" w:rsidRPr="00C64D59">
        <w:rPr>
          <w:rFonts w:asciiTheme="minorHAnsi" w:hAnsiTheme="minorHAnsi" w:cstheme="minorHAnsi"/>
        </w:rPr>
        <w:t xml:space="preserve">:  </w:t>
      </w:r>
      <w:r w:rsidR="00545ED0" w:rsidRPr="00C64D59">
        <w:rPr>
          <w:rFonts w:asciiTheme="minorHAnsi" w:hAnsiTheme="minorHAnsi" w:cstheme="minorHAnsi"/>
          <w:b/>
          <w:bCs/>
        </w:rPr>
        <w:t xml:space="preserve">Tuesday, </w:t>
      </w:r>
      <w:r w:rsidR="00894CD0" w:rsidRPr="00C64D59">
        <w:rPr>
          <w:rFonts w:asciiTheme="minorHAnsi" w:hAnsiTheme="minorHAnsi" w:cstheme="minorHAnsi"/>
          <w:b/>
          <w:bCs/>
        </w:rPr>
        <w:t>May 7</w:t>
      </w:r>
      <w:r w:rsidR="00776FDD" w:rsidRPr="00C64D59">
        <w:rPr>
          <w:rFonts w:asciiTheme="minorHAnsi" w:hAnsiTheme="minorHAnsi" w:cstheme="minorHAnsi"/>
          <w:b/>
          <w:bCs/>
        </w:rPr>
        <w:t xml:space="preserve"> at 6PM</w:t>
      </w:r>
      <w:r w:rsidR="00776FDD" w:rsidRPr="00C64D59">
        <w:rPr>
          <w:rFonts w:asciiTheme="minorHAnsi" w:hAnsiTheme="minorHAnsi" w:cstheme="minorHAnsi"/>
        </w:rPr>
        <w:t xml:space="preserve"> at Bethlehem Library</w:t>
      </w:r>
      <w:r w:rsidR="00032680" w:rsidRPr="00C64D59">
        <w:rPr>
          <w:rFonts w:asciiTheme="minorHAnsi" w:hAnsiTheme="minorHAnsi" w:cstheme="minorHAnsi"/>
        </w:rPr>
        <w:t>.</w:t>
      </w:r>
      <w:r w:rsidR="000D6A64" w:rsidRPr="00C64D59">
        <w:rPr>
          <w:rFonts w:asciiTheme="minorHAnsi" w:hAnsiTheme="minorHAnsi" w:cstheme="minorHAnsi"/>
        </w:rPr>
        <w:t xml:space="preserve">  </w:t>
      </w:r>
      <w:r w:rsidR="00894CD0" w:rsidRPr="00C64D59">
        <w:rPr>
          <w:rFonts w:asciiTheme="minorHAnsi" w:hAnsiTheme="minorHAnsi" w:cstheme="minorHAnsi"/>
        </w:rPr>
        <w:t>Chuck</w:t>
      </w:r>
      <w:r w:rsidR="000B2052" w:rsidRPr="00C64D59">
        <w:rPr>
          <w:rFonts w:asciiTheme="minorHAnsi" w:hAnsiTheme="minorHAnsi" w:cstheme="minorHAnsi"/>
        </w:rPr>
        <w:t xml:space="preserve"> </w:t>
      </w:r>
      <w:r w:rsidR="00761BF4" w:rsidRPr="00C64D59">
        <w:rPr>
          <w:rFonts w:asciiTheme="minorHAnsi" w:hAnsiTheme="minorHAnsi" w:cstheme="minorHAnsi"/>
        </w:rPr>
        <w:t xml:space="preserve">Phillips </w:t>
      </w:r>
      <w:r w:rsidR="000D6A64" w:rsidRPr="00C64D59">
        <w:rPr>
          <w:rFonts w:asciiTheme="minorHAnsi" w:hAnsiTheme="minorHAnsi" w:cstheme="minorHAnsi"/>
        </w:rPr>
        <w:t>will run meeting.</w:t>
      </w:r>
      <w:r w:rsidR="00894CD0" w:rsidRPr="00C64D59">
        <w:rPr>
          <w:rFonts w:asciiTheme="minorHAnsi" w:hAnsiTheme="minorHAnsi" w:cstheme="minorHAnsi"/>
        </w:rPr>
        <w:t xml:space="preserve"> Mary Lou </w:t>
      </w:r>
      <w:r w:rsidR="005D6FF6">
        <w:rPr>
          <w:rFonts w:asciiTheme="minorHAnsi" w:hAnsiTheme="minorHAnsi" w:cstheme="minorHAnsi"/>
        </w:rPr>
        <w:t xml:space="preserve">will be </w:t>
      </w:r>
      <w:r w:rsidR="00894CD0" w:rsidRPr="00C64D59">
        <w:rPr>
          <w:rFonts w:asciiTheme="minorHAnsi" w:hAnsiTheme="minorHAnsi" w:cstheme="minorHAnsi"/>
        </w:rPr>
        <w:t>absent.</w:t>
      </w:r>
      <w:r w:rsidR="00B75414">
        <w:rPr>
          <w:rFonts w:asciiTheme="minorHAnsi" w:hAnsiTheme="minorHAnsi" w:cstheme="minorHAnsi"/>
        </w:rPr>
        <w:t xml:space="preserve">  </w:t>
      </w:r>
    </w:p>
    <w:p w14:paraId="3AF8A543" w14:textId="77777777" w:rsidR="00533ADE" w:rsidRPr="00C64D59" w:rsidRDefault="00533ADE" w:rsidP="00533ADE">
      <w:pPr>
        <w:pStyle w:val="NoSpacing"/>
        <w:rPr>
          <w:rFonts w:asciiTheme="minorHAnsi" w:hAnsiTheme="minorHAnsi" w:cstheme="minorHAnsi"/>
        </w:rPr>
      </w:pPr>
    </w:p>
    <w:p w14:paraId="178C5E22" w14:textId="318E5D69" w:rsidR="00E57E50" w:rsidRPr="00C64D59" w:rsidRDefault="00E57E50" w:rsidP="00E57E50">
      <w:pPr>
        <w:pStyle w:val="NormalWeb"/>
        <w:spacing w:before="0" w:beforeAutospacing="0" w:after="160" w:afterAutospacing="0"/>
        <w:rPr>
          <w:rFonts w:asciiTheme="minorHAnsi" w:hAnsiTheme="minorHAnsi" w:cstheme="minorHAnsi"/>
        </w:rPr>
      </w:pPr>
      <w:r w:rsidRPr="00C64D59">
        <w:rPr>
          <w:rFonts w:asciiTheme="minorHAnsi" w:hAnsiTheme="minorHAnsi" w:cstheme="minorHAnsi"/>
          <w:b/>
          <w:bCs/>
        </w:rPr>
        <w:t>Adjourn</w:t>
      </w:r>
      <w:r w:rsidR="00776FDD" w:rsidRPr="00C64D59">
        <w:rPr>
          <w:rFonts w:asciiTheme="minorHAnsi" w:hAnsiTheme="minorHAnsi" w:cstheme="minorHAnsi"/>
          <w:b/>
          <w:bCs/>
        </w:rPr>
        <w:t xml:space="preserve"> </w:t>
      </w:r>
      <w:r w:rsidR="00545ED0" w:rsidRPr="00C64D59">
        <w:rPr>
          <w:rFonts w:asciiTheme="minorHAnsi" w:hAnsiTheme="minorHAnsi" w:cstheme="minorHAnsi"/>
          <w:b/>
          <w:bCs/>
        </w:rPr>
        <w:t>–</w:t>
      </w:r>
      <w:r w:rsidR="00776FDD" w:rsidRPr="00C64D59">
        <w:rPr>
          <w:rFonts w:asciiTheme="minorHAnsi" w:hAnsiTheme="minorHAnsi" w:cstheme="minorHAnsi"/>
          <w:b/>
          <w:bCs/>
        </w:rPr>
        <w:t xml:space="preserve"> </w:t>
      </w:r>
      <w:r w:rsidR="00C64D59" w:rsidRPr="00C64D59">
        <w:rPr>
          <w:rFonts w:asciiTheme="minorHAnsi" w:hAnsiTheme="minorHAnsi" w:cstheme="minorHAnsi"/>
        </w:rPr>
        <w:t>7:</w:t>
      </w:r>
      <w:r w:rsidR="000B1295" w:rsidRPr="00C64D59">
        <w:rPr>
          <w:rFonts w:asciiTheme="minorHAnsi" w:hAnsiTheme="minorHAnsi" w:cstheme="minorHAnsi"/>
        </w:rPr>
        <w:t>02</w:t>
      </w:r>
      <w:r w:rsidR="00545ED0" w:rsidRPr="00C64D59">
        <w:rPr>
          <w:rFonts w:asciiTheme="minorHAnsi" w:hAnsiTheme="minorHAnsi" w:cstheme="minorHAnsi"/>
        </w:rPr>
        <w:t>pm</w:t>
      </w:r>
    </w:p>
    <w:p w14:paraId="762B6E08" w14:textId="77777777" w:rsidR="000E1536" w:rsidRPr="000D6A64" w:rsidRDefault="000E1536" w:rsidP="00E57E50">
      <w:pPr>
        <w:pStyle w:val="NoSpacing"/>
      </w:pPr>
    </w:p>
    <w:sectPr w:rsidR="000E1536" w:rsidRPr="000D6A6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DC678" w14:textId="77777777" w:rsidR="006F257F" w:rsidRDefault="006F257F" w:rsidP="00533ADE">
      <w:pPr>
        <w:spacing w:after="0" w:line="240" w:lineRule="auto"/>
      </w:pPr>
      <w:r>
        <w:separator/>
      </w:r>
    </w:p>
  </w:endnote>
  <w:endnote w:type="continuationSeparator" w:id="0">
    <w:p w14:paraId="08C3B2A1" w14:textId="77777777" w:rsidR="006F257F" w:rsidRDefault="006F257F" w:rsidP="00533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0634148"/>
      <w:docPartObj>
        <w:docPartGallery w:val="Page Numbers (Bottom of Page)"/>
        <w:docPartUnique/>
      </w:docPartObj>
    </w:sdtPr>
    <w:sdtEndPr>
      <w:rPr>
        <w:noProof/>
      </w:rPr>
    </w:sdtEndPr>
    <w:sdtContent>
      <w:p w14:paraId="396E85C7" w14:textId="385FC68D" w:rsidR="00533ADE" w:rsidRDefault="00533A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57B944" w14:textId="77777777" w:rsidR="00533ADE" w:rsidRDefault="0053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412B0" w14:textId="77777777" w:rsidR="006F257F" w:rsidRDefault="006F257F" w:rsidP="00533ADE">
      <w:pPr>
        <w:spacing w:after="0" w:line="240" w:lineRule="auto"/>
      </w:pPr>
      <w:r>
        <w:separator/>
      </w:r>
    </w:p>
  </w:footnote>
  <w:footnote w:type="continuationSeparator" w:id="0">
    <w:p w14:paraId="0569652F" w14:textId="77777777" w:rsidR="006F257F" w:rsidRDefault="006F257F" w:rsidP="00533A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D72E5"/>
    <w:multiLevelType w:val="hybridMultilevel"/>
    <w:tmpl w:val="14F67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E0A49"/>
    <w:multiLevelType w:val="hybridMultilevel"/>
    <w:tmpl w:val="9918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CE13DB"/>
    <w:multiLevelType w:val="hybridMultilevel"/>
    <w:tmpl w:val="E5126F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5C73D9"/>
    <w:multiLevelType w:val="multilevel"/>
    <w:tmpl w:val="1A02FE5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9F54BD9"/>
    <w:multiLevelType w:val="hybridMultilevel"/>
    <w:tmpl w:val="102E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9365110">
    <w:abstractNumId w:val="0"/>
  </w:num>
  <w:num w:numId="2" w16cid:durableId="903832536">
    <w:abstractNumId w:val="1"/>
  </w:num>
  <w:num w:numId="3" w16cid:durableId="53505915">
    <w:abstractNumId w:val="3"/>
  </w:num>
  <w:num w:numId="4" w16cid:durableId="1414233249">
    <w:abstractNumId w:val="2"/>
  </w:num>
  <w:num w:numId="5" w16cid:durableId="4837416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6A6"/>
    <w:rsid w:val="00003AC7"/>
    <w:rsid w:val="00021C8C"/>
    <w:rsid w:val="00032680"/>
    <w:rsid w:val="00090B3A"/>
    <w:rsid w:val="00095889"/>
    <w:rsid w:val="000B1295"/>
    <w:rsid w:val="000B2052"/>
    <w:rsid w:val="000D6A64"/>
    <w:rsid w:val="000E1536"/>
    <w:rsid w:val="00124CF0"/>
    <w:rsid w:val="00135BF3"/>
    <w:rsid w:val="00182202"/>
    <w:rsid w:val="00183DAD"/>
    <w:rsid w:val="001A36A6"/>
    <w:rsid w:val="001D52AF"/>
    <w:rsid w:val="002329BF"/>
    <w:rsid w:val="00274061"/>
    <w:rsid w:val="002F726F"/>
    <w:rsid w:val="00301E36"/>
    <w:rsid w:val="00336F40"/>
    <w:rsid w:val="00374392"/>
    <w:rsid w:val="00393A81"/>
    <w:rsid w:val="003D40EA"/>
    <w:rsid w:val="004054B4"/>
    <w:rsid w:val="00414BDF"/>
    <w:rsid w:val="00480327"/>
    <w:rsid w:val="00533ADE"/>
    <w:rsid w:val="00545ED0"/>
    <w:rsid w:val="0057218E"/>
    <w:rsid w:val="005946CB"/>
    <w:rsid w:val="005A5C83"/>
    <w:rsid w:val="005D55B6"/>
    <w:rsid w:val="005D6FF6"/>
    <w:rsid w:val="00645AFD"/>
    <w:rsid w:val="006861D4"/>
    <w:rsid w:val="006B7D39"/>
    <w:rsid w:val="006F257F"/>
    <w:rsid w:val="00731DA0"/>
    <w:rsid w:val="00761BF4"/>
    <w:rsid w:val="00776FDD"/>
    <w:rsid w:val="007B2740"/>
    <w:rsid w:val="00852771"/>
    <w:rsid w:val="00894CD0"/>
    <w:rsid w:val="0092368A"/>
    <w:rsid w:val="00A96082"/>
    <w:rsid w:val="00AA5EF3"/>
    <w:rsid w:val="00AA605B"/>
    <w:rsid w:val="00AE28A9"/>
    <w:rsid w:val="00B05156"/>
    <w:rsid w:val="00B614AA"/>
    <w:rsid w:val="00B75414"/>
    <w:rsid w:val="00B90043"/>
    <w:rsid w:val="00BA57D2"/>
    <w:rsid w:val="00C64D59"/>
    <w:rsid w:val="00CA4768"/>
    <w:rsid w:val="00D2283A"/>
    <w:rsid w:val="00DB26DF"/>
    <w:rsid w:val="00DB2FC7"/>
    <w:rsid w:val="00DD22EE"/>
    <w:rsid w:val="00DD4C91"/>
    <w:rsid w:val="00E33780"/>
    <w:rsid w:val="00E528A1"/>
    <w:rsid w:val="00E57E50"/>
    <w:rsid w:val="00E61C3B"/>
    <w:rsid w:val="00E65BD1"/>
    <w:rsid w:val="00E70D95"/>
    <w:rsid w:val="00E977BE"/>
    <w:rsid w:val="00EE0970"/>
    <w:rsid w:val="00EF65AD"/>
    <w:rsid w:val="00F504AC"/>
    <w:rsid w:val="00F60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7D39"/>
  <w15:chartTrackingRefBased/>
  <w15:docId w15:val="{6AC762A9-987C-4DD4-B529-2C2BD4B5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6A6"/>
    <w:pPr>
      <w:spacing w:line="256" w:lineRule="auto"/>
    </w:pPr>
    <w:rPr>
      <w:rFonts w:ascii="Calibri" w:eastAsia="Calibri" w:hAnsi="Calibri"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A36A6"/>
    <w:pPr>
      <w:spacing w:after="0" w:line="240" w:lineRule="auto"/>
    </w:pPr>
    <w:rPr>
      <w:rFonts w:ascii="Calibri" w:eastAsia="Calibri" w:hAnsi="Calibri" w:cs="Calibri"/>
      <w:kern w:val="0"/>
      <w:sz w:val="24"/>
      <w:szCs w:val="24"/>
      <w14:ligatures w14:val="none"/>
    </w:rPr>
  </w:style>
  <w:style w:type="character" w:styleId="Hyperlink">
    <w:name w:val="Hyperlink"/>
    <w:basedOn w:val="DefaultParagraphFont"/>
    <w:uiPriority w:val="99"/>
    <w:unhideWhenUsed/>
    <w:rsid w:val="001A36A6"/>
    <w:rPr>
      <w:color w:val="0563C1" w:themeColor="hyperlink"/>
      <w:u w:val="single"/>
    </w:rPr>
  </w:style>
  <w:style w:type="paragraph" w:styleId="NormalWeb">
    <w:name w:val="Normal (Web)"/>
    <w:basedOn w:val="Normal"/>
    <w:uiPriority w:val="99"/>
    <w:unhideWhenUsed/>
    <w:rsid w:val="00E57E50"/>
    <w:pPr>
      <w:spacing w:before="100" w:beforeAutospacing="1" w:after="100" w:afterAutospacing="1" w:line="240" w:lineRule="auto"/>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776FDD"/>
    <w:rPr>
      <w:color w:val="605E5C"/>
      <w:shd w:val="clear" w:color="auto" w:fill="E1DFDD"/>
    </w:rPr>
  </w:style>
  <w:style w:type="paragraph" w:styleId="Header">
    <w:name w:val="header"/>
    <w:basedOn w:val="Normal"/>
    <w:link w:val="HeaderChar"/>
    <w:uiPriority w:val="99"/>
    <w:unhideWhenUsed/>
    <w:rsid w:val="00533A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ADE"/>
    <w:rPr>
      <w:rFonts w:ascii="Calibri" w:eastAsia="Calibri" w:hAnsi="Calibri" w:cs="Calibri"/>
      <w:kern w:val="0"/>
      <w:sz w:val="24"/>
      <w:szCs w:val="24"/>
      <w14:ligatures w14:val="none"/>
    </w:rPr>
  </w:style>
  <w:style w:type="paragraph" w:styleId="Footer">
    <w:name w:val="footer"/>
    <w:basedOn w:val="Normal"/>
    <w:link w:val="FooterChar"/>
    <w:uiPriority w:val="99"/>
    <w:unhideWhenUsed/>
    <w:rsid w:val="00533A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ADE"/>
    <w:rPr>
      <w:rFonts w:ascii="Calibri" w:eastAsia="Calibri" w:hAnsi="Calibri" w:cs="Calibri"/>
      <w:kern w:val="0"/>
      <w:sz w:val="24"/>
      <w:szCs w:val="24"/>
      <w14:ligatures w14:val="none"/>
    </w:rPr>
  </w:style>
  <w:style w:type="character" w:customStyle="1" w:styleId="gmaildefault">
    <w:name w:val="gmail_default"/>
    <w:basedOn w:val="DefaultParagraphFont"/>
    <w:rsid w:val="00E65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051695">
      <w:bodyDiv w:val="1"/>
      <w:marLeft w:val="0"/>
      <w:marRight w:val="0"/>
      <w:marTop w:val="0"/>
      <w:marBottom w:val="0"/>
      <w:divBdr>
        <w:top w:val="none" w:sz="0" w:space="0" w:color="auto"/>
        <w:left w:val="none" w:sz="0" w:space="0" w:color="auto"/>
        <w:bottom w:val="none" w:sz="0" w:space="0" w:color="auto"/>
        <w:right w:val="none" w:sz="0" w:space="0" w:color="auto"/>
      </w:divBdr>
    </w:div>
    <w:div w:id="403795574">
      <w:bodyDiv w:val="1"/>
      <w:marLeft w:val="0"/>
      <w:marRight w:val="0"/>
      <w:marTop w:val="0"/>
      <w:marBottom w:val="0"/>
      <w:divBdr>
        <w:top w:val="none" w:sz="0" w:space="0" w:color="auto"/>
        <w:left w:val="none" w:sz="0" w:space="0" w:color="auto"/>
        <w:bottom w:val="none" w:sz="0" w:space="0" w:color="auto"/>
        <w:right w:val="none" w:sz="0" w:space="0" w:color="auto"/>
      </w:divBdr>
      <w:divsChild>
        <w:div w:id="1469588721">
          <w:marLeft w:val="0"/>
          <w:marRight w:val="0"/>
          <w:marTop w:val="0"/>
          <w:marBottom w:val="0"/>
          <w:divBdr>
            <w:top w:val="none" w:sz="0" w:space="0" w:color="auto"/>
            <w:left w:val="none" w:sz="0" w:space="0" w:color="auto"/>
            <w:bottom w:val="none" w:sz="0" w:space="0" w:color="auto"/>
            <w:right w:val="none" w:sz="0" w:space="0" w:color="auto"/>
          </w:divBdr>
        </w:div>
        <w:div w:id="953512778">
          <w:marLeft w:val="0"/>
          <w:marRight w:val="0"/>
          <w:marTop w:val="0"/>
          <w:marBottom w:val="0"/>
          <w:divBdr>
            <w:top w:val="none" w:sz="0" w:space="0" w:color="auto"/>
            <w:left w:val="none" w:sz="0" w:space="0" w:color="auto"/>
            <w:bottom w:val="none" w:sz="0" w:space="0" w:color="auto"/>
            <w:right w:val="none" w:sz="0" w:space="0" w:color="auto"/>
          </w:divBdr>
        </w:div>
      </w:divsChild>
    </w:div>
    <w:div w:id="596057579">
      <w:bodyDiv w:val="1"/>
      <w:marLeft w:val="0"/>
      <w:marRight w:val="0"/>
      <w:marTop w:val="0"/>
      <w:marBottom w:val="0"/>
      <w:divBdr>
        <w:top w:val="none" w:sz="0" w:space="0" w:color="auto"/>
        <w:left w:val="none" w:sz="0" w:space="0" w:color="auto"/>
        <w:bottom w:val="none" w:sz="0" w:space="0" w:color="auto"/>
        <w:right w:val="none" w:sz="0" w:space="0" w:color="auto"/>
      </w:divBdr>
      <w:divsChild>
        <w:div w:id="1652757843">
          <w:marLeft w:val="0"/>
          <w:marRight w:val="0"/>
          <w:marTop w:val="0"/>
          <w:marBottom w:val="0"/>
          <w:divBdr>
            <w:top w:val="none" w:sz="0" w:space="0" w:color="auto"/>
            <w:left w:val="none" w:sz="0" w:space="0" w:color="auto"/>
            <w:bottom w:val="none" w:sz="0" w:space="0" w:color="auto"/>
            <w:right w:val="none" w:sz="0" w:space="0" w:color="auto"/>
          </w:divBdr>
        </w:div>
        <w:div w:id="244612224">
          <w:marLeft w:val="0"/>
          <w:marRight w:val="0"/>
          <w:marTop w:val="0"/>
          <w:marBottom w:val="0"/>
          <w:divBdr>
            <w:top w:val="none" w:sz="0" w:space="0" w:color="auto"/>
            <w:left w:val="none" w:sz="0" w:space="0" w:color="auto"/>
            <w:bottom w:val="none" w:sz="0" w:space="0" w:color="auto"/>
            <w:right w:val="none" w:sz="0" w:space="0" w:color="auto"/>
          </w:divBdr>
        </w:div>
        <w:div w:id="1580629863">
          <w:marLeft w:val="0"/>
          <w:marRight w:val="0"/>
          <w:marTop w:val="0"/>
          <w:marBottom w:val="0"/>
          <w:divBdr>
            <w:top w:val="none" w:sz="0" w:space="0" w:color="auto"/>
            <w:left w:val="none" w:sz="0" w:space="0" w:color="auto"/>
            <w:bottom w:val="none" w:sz="0" w:space="0" w:color="auto"/>
            <w:right w:val="none" w:sz="0" w:space="0" w:color="auto"/>
          </w:divBdr>
        </w:div>
        <w:div w:id="820000976">
          <w:marLeft w:val="0"/>
          <w:marRight w:val="0"/>
          <w:marTop w:val="0"/>
          <w:marBottom w:val="0"/>
          <w:divBdr>
            <w:top w:val="none" w:sz="0" w:space="0" w:color="auto"/>
            <w:left w:val="none" w:sz="0" w:space="0" w:color="auto"/>
            <w:bottom w:val="none" w:sz="0" w:space="0" w:color="auto"/>
            <w:right w:val="none" w:sz="0" w:space="0" w:color="auto"/>
          </w:divBdr>
        </w:div>
        <w:div w:id="605501141">
          <w:marLeft w:val="0"/>
          <w:marRight w:val="0"/>
          <w:marTop w:val="0"/>
          <w:marBottom w:val="0"/>
          <w:divBdr>
            <w:top w:val="none" w:sz="0" w:space="0" w:color="auto"/>
            <w:left w:val="none" w:sz="0" w:space="0" w:color="auto"/>
            <w:bottom w:val="none" w:sz="0" w:space="0" w:color="auto"/>
            <w:right w:val="none" w:sz="0" w:space="0" w:color="auto"/>
          </w:divBdr>
        </w:div>
        <w:div w:id="243414640">
          <w:marLeft w:val="0"/>
          <w:marRight w:val="0"/>
          <w:marTop w:val="0"/>
          <w:marBottom w:val="0"/>
          <w:divBdr>
            <w:top w:val="none" w:sz="0" w:space="0" w:color="auto"/>
            <w:left w:val="none" w:sz="0" w:space="0" w:color="auto"/>
            <w:bottom w:val="none" w:sz="0" w:space="0" w:color="auto"/>
            <w:right w:val="none" w:sz="0" w:space="0" w:color="auto"/>
          </w:divBdr>
        </w:div>
        <w:div w:id="2058503301">
          <w:marLeft w:val="0"/>
          <w:marRight w:val="0"/>
          <w:marTop w:val="0"/>
          <w:marBottom w:val="0"/>
          <w:divBdr>
            <w:top w:val="none" w:sz="0" w:space="0" w:color="auto"/>
            <w:left w:val="none" w:sz="0" w:space="0" w:color="auto"/>
            <w:bottom w:val="none" w:sz="0" w:space="0" w:color="auto"/>
            <w:right w:val="none" w:sz="0" w:space="0" w:color="auto"/>
          </w:divBdr>
        </w:div>
        <w:div w:id="888997636">
          <w:marLeft w:val="0"/>
          <w:marRight w:val="0"/>
          <w:marTop w:val="0"/>
          <w:marBottom w:val="0"/>
          <w:divBdr>
            <w:top w:val="none" w:sz="0" w:space="0" w:color="auto"/>
            <w:left w:val="none" w:sz="0" w:space="0" w:color="auto"/>
            <w:bottom w:val="none" w:sz="0" w:space="0" w:color="auto"/>
            <w:right w:val="none" w:sz="0" w:space="0" w:color="auto"/>
          </w:divBdr>
        </w:div>
      </w:divsChild>
    </w:div>
    <w:div w:id="2002848304">
      <w:bodyDiv w:val="1"/>
      <w:marLeft w:val="0"/>
      <w:marRight w:val="0"/>
      <w:marTop w:val="0"/>
      <w:marBottom w:val="0"/>
      <w:divBdr>
        <w:top w:val="none" w:sz="0" w:space="0" w:color="auto"/>
        <w:left w:val="none" w:sz="0" w:space="0" w:color="auto"/>
        <w:bottom w:val="none" w:sz="0" w:space="0" w:color="auto"/>
        <w:right w:val="none" w:sz="0" w:space="0" w:color="auto"/>
      </w:divBdr>
      <w:divsChild>
        <w:div w:id="1983657140">
          <w:marLeft w:val="0"/>
          <w:marRight w:val="0"/>
          <w:marTop w:val="0"/>
          <w:marBottom w:val="0"/>
          <w:divBdr>
            <w:top w:val="none" w:sz="0" w:space="0" w:color="auto"/>
            <w:left w:val="none" w:sz="0" w:space="0" w:color="auto"/>
            <w:bottom w:val="none" w:sz="0" w:space="0" w:color="auto"/>
            <w:right w:val="none" w:sz="0" w:space="0" w:color="auto"/>
          </w:divBdr>
        </w:div>
        <w:div w:id="1656907589">
          <w:marLeft w:val="0"/>
          <w:marRight w:val="0"/>
          <w:marTop w:val="0"/>
          <w:marBottom w:val="0"/>
          <w:divBdr>
            <w:top w:val="none" w:sz="0" w:space="0" w:color="auto"/>
            <w:left w:val="none" w:sz="0" w:space="0" w:color="auto"/>
            <w:bottom w:val="none" w:sz="0" w:space="0" w:color="auto"/>
            <w:right w:val="none" w:sz="0" w:space="0" w:color="auto"/>
          </w:divBdr>
        </w:div>
      </w:divsChild>
    </w:div>
    <w:div w:id="2117215576">
      <w:bodyDiv w:val="1"/>
      <w:marLeft w:val="0"/>
      <w:marRight w:val="0"/>
      <w:marTop w:val="0"/>
      <w:marBottom w:val="0"/>
      <w:divBdr>
        <w:top w:val="none" w:sz="0" w:space="0" w:color="auto"/>
        <w:left w:val="none" w:sz="0" w:space="0" w:color="auto"/>
        <w:bottom w:val="none" w:sz="0" w:space="0" w:color="auto"/>
        <w:right w:val="none" w:sz="0" w:space="0" w:color="auto"/>
      </w:divBdr>
      <w:divsChild>
        <w:div w:id="1574659433">
          <w:marLeft w:val="0"/>
          <w:marRight w:val="0"/>
          <w:marTop w:val="0"/>
          <w:marBottom w:val="0"/>
          <w:divBdr>
            <w:top w:val="none" w:sz="0" w:space="0" w:color="auto"/>
            <w:left w:val="none" w:sz="0" w:space="0" w:color="auto"/>
            <w:bottom w:val="none" w:sz="0" w:space="0" w:color="auto"/>
            <w:right w:val="none" w:sz="0" w:space="0" w:color="auto"/>
          </w:divBdr>
        </w:div>
        <w:div w:id="222837541">
          <w:marLeft w:val="0"/>
          <w:marRight w:val="0"/>
          <w:marTop w:val="0"/>
          <w:marBottom w:val="0"/>
          <w:divBdr>
            <w:top w:val="none" w:sz="0" w:space="0" w:color="auto"/>
            <w:left w:val="none" w:sz="0" w:space="0" w:color="auto"/>
            <w:bottom w:val="none" w:sz="0" w:space="0" w:color="auto"/>
            <w:right w:val="none" w:sz="0" w:space="0" w:color="auto"/>
          </w:divBdr>
        </w:div>
        <w:div w:id="80683095">
          <w:marLeft w:val="0"/>
          <w:marRight w:val="0"/>
          <w:marTop w:val="0"/>
          <w:marBottom w:val="0"/>
          <w:divBdr>
            <w:top w:val="none" w:sz="0" w:space="0" w:color="auto"/>
            <w:left w:val="none" w:sz="0" w:space="0" w:color="auto"/>
            <w:bottom w:val="none" w:sz="0" w:space="0" w:color="auto"/>
            <w:right w:val="none" w:sz="0" w:space="0" w:color="auto"/>
          </w:divBdr>
        </w:div>
        <w:div w:id="1180705725">
          <w:marLeft w:val="0"/>
          <w:marRight w:val="0"/>
          <w:marTop w:val="0"/>
          <w:marBottom w:val="0"/>
          <w:divBdr>
            <w:top w:val="none" w:sz="0" w:space="0" w:color="auto"/>
            <w:left w:val="none" w:sz="0" w:space="0" w:color="auto"/>
            <w:bottom w:val="none" w:sz="0" w:space="0" w:color="auto"/>
            <w:right w:val="none" w:sz="0" w:space="0" w:color="auto"/>
          </w:divBdr>
        </w:div>
        <w:div w:id="399599243">
          <w:marLeft w:val="0"/>
          <w:marRight w:val="0"/>
          <w:marTop w:val="0"/>
          <w:marBottom w:val="0"/>
          <w:divBdr>
            <w:top w:val="none" w:sz="0" w:space="0" w:color="auto"/>
            <w:left w:val="none" w:sz="0" w:space="0" w:color="auto"/>
            <w:bottom w:val="none" w:sz="0" w:space="0" w:color="auto"/>
            <w:right w:val="none" w:sz="0" w:space="0" w:color="auto"/>
          </w:divBdr>
        </w:div>
        <w:div w:id="279453778">
          <w:marLeft w:val="0"/>
          <w:marRight w:val="0"/>
          <w:marTop w:val="0"/>
          <w:marBottom w:val="0"/>
          <w:divBdr>
            <w:top w:val="none" w:sz="0" w:space="0" w:color="auto"/>
            <w:left w:val="none" w:sz="0" w:space="0" w:color="auto"/>
            <w:bottom w:val="none" w:sz="0" w:space="0" w:color="auto"/>
            <w:right w:val="none" w:sz="0" w:space="0" w:color="auto"/>
          </w:divBdr>
        </w:div>
        <w:div w:id="192615633">
          <w:marLeft w:val="0"/>
          <w:marRight w:val="0"/>
          <w:marTop w:val="0"/>
          <w:marBottom w:val="0"/>
          <w:divBdr>
            <w:top w:val="none" w:sz="0" w:space="0" w:color="auto"/>
            <w:left w:val="none" w:sz="0" w:space="0" w:color="auto"/>
            <w:bottom w:val="none" w:sz="0" w:space="0" w:color="auto"/>
            <w:right w:val="none" w:sz="0" w:space="0" w:color="auto"/>
          </w:divBdr>
        </w:div>
        <w:div w:id="903564018">
          <w:marLeft w:val="0"/>
          <w:marRight w:val="0"/>
          <w:marTop w:val="0"/>
          <w:marBottom w:val="0"/>
          <w:divBdr>
            <w:top w:val="none" w:sz="0" w:space="0" w:color="auto"/>
            <w:left w:val="none" w:sz="0" w:space="0" w:color="auto"/>
            <w:bottom w:val="none" w:sz="0" w:space="0" w:color="auto"/>
            <w:right w:val="none" w:sz="0" w:space="0" w:color="auto"/>
          </w:divBdr>
        </w:div>
        <w:div w:id="1427652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2550</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Krambeer</dc:creator>
  <cp:keywords/>
  <dc:description/>
  <cp:lastModifiedBy>Nicole McGrath</cp:lastModifiedBy>
  <cp:revision>2</cp:revision>
  <dcterms:created xsi:type="dcterms:W3CDTF">2024-05-20T19:33:00Z</dcterms:created>
  <dcterms:modified xsi:type="dcterms:W3CDTF">2024-05-20T19:33:00Z</dcterms:modified>
</cp:coreProperties>
</file>