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005C8CB9" w:rsidR="00083002" w:rsidRPr="00074D1F" w:rsidRDefault="0012090E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May 28</w:t>
      </w:r>
      <w:r w:rsidR="00074D1F">
        <w:rPr>
          <w:rFonts w:ascii="Arial" w:eastAsia="Times New Roman" w:hAnsi="Arial" w:cs="Arial"/>
        </w:rPr>
        <w:t>, 2025</w:t>
      </w:r>
    </w:p>
    <w:p w14:paraId="1F9B9557" w14:textId="029C11E5" w:rsidR="00633950" w:rsidRPr="0044517D" w:rsidRDefault="008A037F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B57DAD">
        <w:rPr>
          <w:rFonts w:ascii="Arial" w:hAnsi="Arial" w:cs="Arial"/>
          <w:b/>
        </w:rPr>
        <w:t>:</w:t>
      </w:r>
      <w:r w:rsidR="006912EA">
        <w:rPr>
          <w:rFonts w:ascii="Arial" w:hAnsi="Arial" w:cs="Arial"/>
          <w:b/>
        </w:rPr>
        <w:t>0</w:t>
      </w:r>
      <w:r w:rsidR="00074D1F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938908D" w14:textId="55469207" w:rsidR="00807CF1" w:rsidRPr="00807CF1" w:rsidRDefault="00E31188" w:rsidP="00807CF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500131C1" w14:textId="77777777" w:rsidR="008A037F" w:rsidRPr="008A037F" w:rsidRDefault="008A037F" w:rsidP="008A037F">
      <w:pPr>
        <w:shd w:val="clear" w:color="auto" w:fill="FFFFFF"/>
        <w:spacing w:beforeAutospacing="1" w:after="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Arial" w:eastAsia="Times New Roman" w:hAnsi="Arial" w:cs="Arial"/>
          <w:color w:val="242424"/>
          <w:sz w:val="23"/>
          <w:szCs w:val="23"/>
          <w:bdr w:val="none" w:sz="0" w:space="0" w:color="auto" w:frame="1"/>
        </w:rPr>
        <w:t>Public Input</w:t>
      </w:r>
    </w:p>
    <w:p w14:paraId="58DEA60F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Update on NRRA Annual Conference</w:t>
      </w:r>
    </w:p>
    <w:p w14:paraId="70956B55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Update on Curbside and Hauling Bidding</w:t>
      </w:r>
    </w:p>
    <w:p w14:paraId="2F438C93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Update on Grants</w:t>
      </w:r>
    </w:p>
    <w:p w14:paraId="4D749E12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Update on Phase I Transfer Station Costs</w:t>
      </w:r>
    </w:p>
    <w:p w14:paraId="0DE0FB00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Update on Plastics Resolution</w:t>
      </w:r>
    </w:p>
    <w:p w14:paraId="0B09D60B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Other Business</w:t>
      </w:r>
    </w:p>
    <w:p w14:paraId="13650977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Approval of April Minutes</w:t>
      </w:r>
    </w:p>
    <w:p w14:paraId="2628C6D1" w14:textId="77777777" w:rsidR="008A037F" w:rsidRPr="008A037F" w:rsidRDefault="008A037F" w:rsidP="008A037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42424"/>
          <w:sz w:val="23"/>
          <w:szCs w:val="23"/>
        </w:rPr>
      </w:pPr>
      <w:r w:rsidRPr="008A037F">
        <w:rPr>
          <w:rFonts w:ascii="Segoe UI" w:eastAsia="Times New Roman" w:hAnsi="Segoe UI" w:cs="Segoe UI"/>
          <w:color w:val="242424"/>
          <w:sz w:val="23"/>
          <w:szCs w:val="23"/>
        </w:rPr>
        <w:t>Setting of Next Meeting Date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5F02"/>
    <w:rsid w:val="001612E0"/>
    <w:rsid w:val="001730E2"/>
    <w:rsid w:val="00176509"/>
    <w:rsid w:val="00192166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D569D"/>
    <w:rsid w:val="003D5D35"/>
    <w:rsid w:val="003F6AA2"/>
    <w:rsid w:val="00407695"/>
    <w:rsid w:val="004138FE"/>
    <w:rsid w:val="00444A86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4345D"/>
    <w:rsid w:val="00747EF9"/>
    <w:rsid w:val="00752F5A"/>
    <w:rsid w:val="00767C0F"/>
    <w:rsid w:val="00773535"/>
    <w:rsid w:val="00775B44"/>
    <w:rsid w:val="007D7B29"/>
    <w:rsid w:val="007F23E6"/>
    <w:rsid w:val="00800F8B"/>
    <w:rsid w:val="00807CF1"/>
    <w:rsid w:val="00820ED3"/>
    <w:rsid w:val="00822FC5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D5C01"/>
    <w:rsid w:val="00ED5EC0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4</cp:revision>
  <cp:lastPrinted>2025-02-25T16:49:00Z</cp:lastPrinted>
  <dcterms:created xsi:type="dcterms:W3CDTF">2025-05-23T13:39:00Z</dcterms:created>
  <dcterms:modified xsi:type="dcterms:W3CDTF">2025-05-23T13:40:00Z</dcterms:modified>
</cp:coreProperties>
</file>